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6FA" w:rsidRPr="00B856FA" w:rsidRDefault="00B856FA" w:rsidP="00B856FA">
      <w:pPr>
        <w:ind w:left="0" w:right="0"/>
        <w:jc w:val="left"/>
        <w:rPr>
          <w:rFonts w:ascii="Times New Roman" w:eastAsia="Times New Roman" w:hAnsi="Times New Roman" w:cs="Times New Roman"/>
          <w:sz w:val="24"/>
          <w:szCs w:val="24"/>
          <w:lang w:eastAsia="pl-PL"/>
        </w:rPr>
      </w:pPr>
      <w:r w:rsidRPr="00B856FA">
        <w:rPr>
          <w:rFonts w:ascii="Times New Roman" w:eastAsia="Times New Roman" w:hAnsi="Times New Roman" w:cs="Times New Roman"/>
          <w:sz w:val="24"/>
          <w:szCs w:val="24"/>
          <w:lang w:eastAsia="pl-PL"/>
        </w:rPr>
        <w:t xml:space="preserve">Ogłoszenie nr 351305 - 2016 z dnia 2016-11-25 r. </w:t>
      </w:r>
    </w:p>
    <w:p w:rsidR="00B856FA" w:rsidRPr="00B856FA" w:rsidRDefault="00B856FA" w:rsidP="00B856FA">
      <w:pPr>
        <w:ind w:left="0" w:right="0"/>
        <w:rPr>
          <w:rFonts w:ascii="Times New Roman" w:eastAsia="Times New Roman" w:hAnsi="Times New Roman" w:cs="Times New Roman"/>
          <w:sz w:val="24"/>
          <w:szCs w:val="24"/>
          <w:lang w:eastAsia="pl-PL"/>
        </w:rPr>
      </w:pPr>
      <w:r w:rsidRPr="00B856FA">
        <w:rPr>
          <w:rFonts w:ascii="Times New Roman" w:eastAsia="Times New Roman" w:hAnsi="Times New Roman" w:cs="Times New Roman"/>
          <w:sz w:val="24"/>
          <w:szCs w:val="24"/>
          <w:lang w:eastAsia="pl-PL"/>
        </w:rPr>
        <w:t xml:space="preserve">Olecko: </w:t>
      </w:r>
      <w:r w:rsidRPr="0057572D">
        <w:rPr>
          <w:rFonts w:ascii="Times New Roman" w:eastAsia="Times New Roman" w:hAnsi="Times New Roman" w:cs="Times New Roman"/>
          <w:b/>
          <w:sz w:val="24"/>
          <w:szCs w:val="24"/>
          <w:lang w:eastAsia="pl-PL"/>
        </w:rPr>
        <w:t>Całoroczne oczyszczanie jezdni ulic powiatowych, parkingów(zatok)</w:t>
      </w:r>
      <w:r w:rsidR="0057572D">
        <w:rPr>
          <w:rFonts w:ascii="Times New Roman" w:eastAsia="Times New Roman" w:hAnsi="Times New Roman" w:cs="Times New Roman"/>
          <w:b/>
          <w:sz w:val="24"/>
          <w:szCs w:val="24"/>
          <w:lang w:eastAsia="pl-PL"/>
        </w:rPr>
        <w:t xml:space="preserve">                          </w:t>
      </w:r>
      <w:r w:rsidRPr="0057572D">
        <w:rPr>
          <w:rFonts w:ascii="Times New Roman" w:eastAsia="Times New Roman" w:hAnsi="Times New Roman" w:cs="Times New Roman"/>
          <w:b/>
          <w:sz w:val="24"/>
          <w:szCs w:val="24"/>
          <w:lang w:eastAsia="pl-PL"/>
        </w:rPr>
        <w:t xml:space="preserve"> i chodników w zakresie usuwania nieczystości oraz śniegu i lodu na terenie miasta Olecka od 01.01.2017r. do 31.12.2019r.</w:t>
      </w:r>
      <w:r w:rsidRPr="0057572D">
        <w:rPr>
          <w:rFonts w:ascii="Times New Roman" w:eastAsia="Times New Roman" w:hAnsi="Times New Roman" w:cs="Times New Roman"/>
          <w:b/>
          <w:sz w:val="24"/>
          <w:szCs w:val="24"/>
          <w:lang w:eastAsia="pl-PL"/>
        </w:rPr>
        <w:br/>
      </w:r>
      <w:r w:rsidRPr="00B856FA">
        <w:rPr>
          <w:rFonts w:ascii="Times New Roman" w:eastAsia="Times New Roman" w:hAnsi="Times New Roman" w:cs="Times New Roman"/>
          <w:sz w:val="24"/>
          <w:szCs w:val="24"/>
          <w:lang w:eastAsia="pl-PL"/>
        </w:rPr>
        <w:t xml:space="preserve">OGŁOSZENIE O ZAMÓWIENIU - Usługi </w:t>
      </w:r>
    </w:p>
    <w:p w:rsidR="00B856FA" w:rsidRPr="00B856FA" w:rsidRDefault="00B856FA" w:rsidP="0057572D">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b/>
          <w:bCs/>
          <w:sz w:val="24"/>
          <w:szCs w:val="24"/>
          <w:lang w:eastAsia="pl-PL"/>
        </w:rPr>
        <w:t>Zamieszczanie ogłoszenia:</w:t>
      </w:r>
      <w:r w:rsidRPr="00B856FA">
        <w:rPr>
          <w:rFonts w:ascii="Times New Roman" w:eastAsia="Times New Roman" w:hAnsi="Times New Roman" w:cs="Times New Roman"/>
          <w:sz w:val="24"/>
          <w:szCs w:val="24"/>
          <w:lang w:eastAsia="pl-PL"/>
        </w:rPr>
        <w:t xml:space="preserve"> obowiązkowe </w:t>
      </w:r>
    </w:p>
    <w:p w:rsidR="00B856FA" w:rsidRPr="00B856FA" w:rsidRDefault="00B856FA" w:rsidP="0057572D">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b/>
          <w:bCs/>
          <w:sz w:val="24"/>
          <w:szCs w:val="24"/>
          <w:lang w:eastAsia="pl-PL"/>
        </w:rPr>
        <w:t>Ogłoszenie dotyczy:</w:t>
      </w:r>
      <w:r w:rsidRPr="00B856FA">
        <w:rPr>
          <w:rFonts w:ascii="Times New Roman" w:eastAsia="Times New Roman" w:hAnsi="Times New Roman" w:cs="Times New Roman"/>
          <w:sz w:val="24"/>
          <w:szCs w:val="24"/>
          <w:lang w:eastAsia="pl-PL"/>
        </w:rPr>
        <w:t xml:space="preserve"> zamówienia publicznego </w:t>
      </w:r>
    </w:p>
    <w:p w:rsidR="00B856FA" w:rsidRPr="00B856FA" w:rsidRDefault="00B856FA" w:rsidP="0057572D">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856FA" w:rsidRPr="00B856FA" w:rsidRDefault="00B856FA" w:rsidP="0057572D">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sz w:val="24"/>
          <w:szCs w:val="24"/>
          <w:lang w:eastAsia="pl-PL"/>
        </w:rPr>
        <w:t xml:space="preserve">nie </w:t>
      </w:r>
    </w:p>
    <w:p w:rsidR="00B856FA" w:rsidRPr="00B856FA" w:rsidRDefault="00B856FA" w:rsidP="0057572D">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b/>
          <w:bCs/>
          <w:sz w:val="24"/>
          <w:szCs w:val="24"/>
          <w:lang w:eastAsia="pl-PL"/>
        </w:rPr>
        <w:t>Nazwa projektu lub programu</w:t>
      </w:r>
    </w:p>
    <w:p w:rsidR="00B856FA" w:rsidRPr="00B856FA" w:rsidRDefault="00B856FA" w:rsidP="0057572D">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856FA" w:rsidRPr="00B856FA" w:rsidRDefault="00B856FA" w:rsidP="0057572D">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sz w:val="24"/>
          <w:szCs w:val="24"/>
          <w:lang w:eastAsia="pl-PL"/>
        </w:rPr>
        <w:t xml:space="preserve">nie </w:t>
      </w:r>
    </w:p>
    <w:p w:rsidR="00B856FA" w:rsidRPr="00B856FA" w:rsidRDefault="00B856FA" w:rsidP="0057572D">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sz w:val="24"/>
          <w:szCs w:val="24"/>
          <w:lang w:eastAsia="pl-PL"/>
        </w:rPr>
        <w:t xml:space="preserve">Należy podać minimalny procentowy wskaźnik zatrudnienia osób należących do jednej lub więcej kategorii, o których mowa w art. 22 ust. 2 ustawy </w:t>
      </w:r>
      <w:proofErr w:type="spellStart"/>
      <w:r w:rsidRPr="00B856FA">
        <w:rPr>
          <w:rFonts w:ascii="Times New Roman" w:eastAsia="Times New Roman" w:hAnsi="Times New Roman" w:cs="Times New Roman"/>
          <w:sz w:val="24"/>
          <w:szCs w:val="24"/>
          <w:lang w:eastAsia="pl-PL"/>
        </w:rPr>
        <w:t>Pzp</w:t>
      </w:r>
      <w:proofErr w:type="spellEnd"/>
      <w:r w:rsidRPr="00B856F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57572D" w:rsidRDefault="0057572D" w:rsidP="00B856FA">
      <w:pPr>
        <w:ind w:left="0" w:right="0"/>
        <w:jc w:val="left"/>
        <w:rPr>
          <w:rFonts w:ascii="Times New Roman" w:eastAsia="Times New Roman" w:hAnsi="Times New Roman" w:cs="Times New Roman"/>
          <w:sz w:val="24"/>
          <w:szCs w:val="24"/>
          <w:u w:val="single"/>
          <w:lang w:eastAsia="pl-PL"/>
        </w:rPr>
      </w:pPr>
    </w:p>
    <w:p w:rsidR="00B856FA" w:rsidRPr="00B856FA" w:rsidRDefault="00B856FA" w:rsidP="0057572D">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sz w:val="24"/>
          <w:szCs w:val="24"/>
          <w:u w:val="single"/>
          <w:lang w:eastAsia="pl-PL"/>
        </w:rPr>
        <w:t>SEKCJA I: ZAMAWIAJĄCY</w:t>
      </w:r>
    </w:p>
    <w:p w:rsidR="00B856FA" w:rsidRPr="00B856FA" w:rsidRDefault="00B856FA" w:rsidP="0057572D">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b/>
          <w:bCs/>
          <w:sz w:val="24"/>
          <w:szCs w:val="24"/>
          <w:lang w:eastAsia="pl-PL"/>
        </w:rPr>
        <w:t xml:space="preserve">Postępowanie przeprowadza centralny zamawiający </w:t>
      </w:r>
    </w:p>
    <w:p w:rsidR="00B856FA" w:rsidRPr="00B856FA" w:rsidRDefault="00B856FA" w:rsidP="0057572D">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sz w:val="24"/>
          <w:szCs w:val="24"/>
          <w:lang w:eastAsia="pl-PL"/>
        </w:rPr>
        <w:t xml:space="preserve">nie </w:t>
      </w:r>
    </w:p>
    <w:p w:rsidR="00B856FA" w:rsidRPr="00B856FA" w:rsidRDefault="00B856FA" w:rsidP="0057572D">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856FA" w:rsidRPr="00B856FA" w:rsidRDefault="00B856FA" w:rsidP="0057572D">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sz w:val="24"/>
          <w:szCs w:val="24"/>
          <w:lang w:eastAsia="pl-PL"/>
        </w:rPr>
        <w:t xml:space="preserve">nie </w:t>
      </w:r>
    </w:p>
    <w:p w:rsidR="00B856FA" w:rsidRPr="00B856FA" w:rsidRDefault="00B856FA" w:rsidP="0057572D">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b/>
          <w:bCs/>
          <w:sz w:val="24"/>
          <w:szCs w:val="24"/>
          <w:lang w:eastAsia="pl-PL"/>
        </w:rPr>
        <w:t>Informacje na temat podmiotu któremu zamawiający powierzył/powierzyli prowadzenie postępowania:</w:t>
      </w:r>
      <w:r w:rsidRPr="00B856FA">
        <w:rPr>
          <w:rFonts w:ascii="Times New Roman" w:eastAsia="Times New Roman" w:hAnsi="Times New Roman" w:cs="Times New Roman"/>
          <w:sz w:val="24"/>
          <w:szCs w:val="24"/>
          <w:lang w:eastAsia="pl-PL"/>
        </w:rPr>
        <w:br/>
      </w:r>
      <w:r w:rsidRPr="00B856FA">
        <w:rPr>
          <w:rFonts w:ascii="Times New Roman" w:eastAsia="Times New Roman" w:hAnsi="Times New Roman" w:cs="Times New Roman"/>
          <w:b/>
          <w:bCs/>
          <w:sz w:val="24"/>
          <w:szCs w:val="24"/>
          <w:lang w:eastAsia="pl-PL"/>
        </w:rPr>
        <w:t>Postępowanie jest przeprowadzane wspólnie przez zamawiających</w:t>
      </w:r>
    </w:p>
    <w:p w:rsidR="00B856FA" w:rsidRPr="00B856FA" w:rsidRDefault="00B856FA" w:rsidP="0057572D">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sz w:val="24"/>
          <w:szCs w:val="24"/>
          <w:lang w:eastAsia="pl-PL"/>
        </w:rPr>
        <w:t xml:space="preserve">nie </w:t>
      </w:r>
    </w:p>
    <w:p w:rsidR="0057572D" w:rsidRDefault="00B856FA" w:rsidP="0057572D">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p>
    <w:p w:rsidR="00B856FA" w:rsidRPr="00B856FA" w:rsidRDefault="00B856FA" w:rsidP="0057572D">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b/>
          <w:bCs/>
          <w:sz w:val="24"/>
          <w:szCs w:val="24"/>
          <w:lang w:eastAsia="pl-PL"/>
        </w:rPr>
        <w:t>Postępowanie jest przeprowadzane wspólnie z zamawiającymi z innych państw członkowskich Unii Europejskiej</w:t>
      </w:r>
      <w:r w:rsidR="0057572D">
        <w:rPr>
          <w:rFonts w:ascii="Times New Roman" w:eastAsia="Times New Roman" w:hAnsi="Times New Roman" w:cs="Times New Roman"/>
          <w:b/>
          <w:bCs/>
          <w:sz w:val="24"/>
          <w:szCs w:val="24"/>
          <w:lang w:eastAsia="pl-PL"/>
        </w:rPr>
        <w:t xml:space="preserve">: </w:t>
      </w:r>
      <w:r w:rsidRPr="00B856FA">
        <w:rPr>
          <w:rFonts w:ascii="Times New Roman" w:eastAsia="Times New Roman" w:hAnsi="Times New Roman" w:cs="Times New Roman"/>
          <w:sz w:val="24"/>
          <w:szCs w:val="24"/>
          <w:lang w:eastAsia="pl-PL"/>
        </w:rPr>
        <w:t xml:space="preserve">nie </w:t>
      </w:r>
    </w:p>
    <w:p w:rsidR="0057572D" w:rsidRDefault="00B856FA" w:rsidP="0057572D">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p>
    <w:p w:rsidR="0057572D" w:rsidRDefault="0057572D" w:rsidP="00354990">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b/>
          <w:bCs/>
          <w:sz w:val="24"/>
          <w:szCs w:val="24"/>
          <w:lang w:eastAsia="pl-PL"/>
        </w:rPr>
        <w:t xml:space="preserve"> </w:t>
      </w:r>
      <w:r w:rsidR="00B856FA" w:rsidRPr="00B856FA">
        <w:rPr>
          <w:rFonts w:ascii="Times New Roman" w:eastAsia="Times New Roman" w:hAnsi="Times New Roman" w:cs="Times New Roman"/>
          <w:b/>
          <w:bCs/>
          <w:sz w:val="24"/>
          <w:szCs w:val="24"/>
          <w:lang w:eastAsia="pl-PL"/>
        </w:rPr>
        <w:t>Informacje dodatkowe:</w:t>
      </w:r>
    </w:p>
    <w:p w:rsidR="00354990" w:rsidRPr="00354990" w:rsidRDefault="00354990" w:rsidP="00354990">
      <w:pPr>
        <w:ind w:left="0" w:right="0"/>
        <w:jc w:val="both"/>
        <w:rPr>
          <w:rFonts w:ascii="Times New Roman" w:eastAsia="Times New Roman" w:hAnsi="Times New Roman" w:cs="Times New Roman"/>
          <w:sz w:val="24"/>
          <w:szCs w:val="24"/>
          <w:lang w:eastAsia="pl-PL"/>
        </w:rPr>
      </w:pPr>
    </w:p>
    <w:p w:rsidR="00B856FA" w:rsidRPr="00B856FA" w:rsidRDefault="00B856FA" w:rsidP="0057572D">
      <w:pPr>
        <w:spacing w:after="240"/>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b/>
          <w:bCs/>
          <w:sz w:val="24"/>
          <w:szCs w:val="24"/>
          <w:lang w:eastAsia="pl-PL"/>
        </w:rPr>
        <w:t xml:space="preserve">I. 1) NAZWA I ADRES: </w:t>
      </w:r>
      <w:r w:rsidRPr="00B856FA">
        <w:rPr>
          <w:rFonts w:ascii="Times New Roman" w:eastAsia="Times New Roman" w:hAnsi="Times New Roman" w:cs="Times New Roman"/>
          <w:sz w:val="24"/>
          <w:szCs w:val="24"/>
          <w:lang w:eastAsia="pl-PL"/>
        </w:rPr>
        <w:t>Powiatowy Zarząd Dróg w Olecku, krajowy numer identyfikacyjny 79067600400000, ul. ul. Wojska Polskiego  12, 19</w:t>
      </w:r>
      <w:r w:rsidR="0057572D">
        <w:rPr>
          <w:rFonts w:ascii="Times New Roman" w:eastAsia="Times New Roman" w:hAnsi="Times New Roman" w:cs="Times New Roman"/>
          <w:sz w:val="24"/>
          <w:szCs w:val="24"/>
          <w:lang w:eastAsia="pl-PL"/>
        </w:rPr>
        <w:t xml:space="preserve">- </w:t>
      </w:r>
      <w:r w:rsidRPr="00B856FA">
        <w:rPr>
          <w:rFonts w:ascii="Times New Roman" w:eastAsia="Times New Roman" w:hAnsi="Times New Roman" w:cs="Times New Roman"/>
          <w:sz w:val="24"/>
          <w:szCs w:val="24"/>
          <w:lang w:eastAsia="pl-PL"/>
        </w:rPr>
        <w:t>400   Olecko, woj. warmińsko-mazurskie, państwo Polska, tel. 875 202 224, e-mail</w:t>
      </w:r>
      <w:r w:rsidR="0057572D">
        <w:rPr>
          <w:rFonts w:ascii="Times New Roman" w:eastAsia="Times New Roman" w:hAnsi="Times New Roman" w:cs="Times New Roman"/>
          <w:sz w:val="24"/>
          <w:szCs w:val="24"/>
          <w:lang w:eastAsia="pl-PL"/>
        </w:rPr>
        <w:t xml:space="preserve">: </w:t>
      </w:r>
      <w:hyperlink r:id="rId6" w:history="1">
        <w:r w:rsidR="0057572D" w:rsidRPr="00CF721A">
          <w:rPr>
            <w:rStyle w:val="Hipercze"/>
            <w:rFonts w:ascii="Times New Roman" w:eastAsia="Times New Roman" w:hAnsi="Times New Roman" w:cs="Times New Roman"/>
            <w:sz w:val="24"/>
            <w:szCs w:val="24"/>
            <w:lang w:eastAsia="pl-PL"/>
          </w:rPr>
          <w:t>pzd@powiat.olecko.pl</w:t>
        </w:r>
      </w:hyperlink>
      <w:r w:rsidRPr="00B856FA">
        <w:rPr>
          <w:rFonts w:ascii="Times New Roman" w:eastAsia="Times New Roman" w:hAnsi="Times New Roman" w:cs="Times New Roman"/>
          <w:sz w:val="24"/>
          <w:szCs w:val="24"/>
          <w:lang w:eastAsia="pl-PL"/>
        </w:rPr>
        <w:t xml:space="preserve">, faks 875 202 225. </w:t>
      </w:r>
      <w:r w:rsidRPr="00B856FA">
        <w:rPr>
          <w:rFonts w:ascii="Times New Roman" w:eastAsia="Times New Roman" w:hAnsi="Times New Roman" w:cs="Times New Roman"/>
          <w:sz w:val="24"/>
          <w:szCs w:val="24"/>
          <w:lang w:eastAsia="pl-PL"/>
        </w:rPr>
        <w:br/>
        <w:t xml:space="preserve">Adres strony internetowej (URL): </w:t>
      </w:r>
      <w:hyperlink r:id="rId7" w:history="1">
        <w:r w:rsidR="0057572D" w:rsidRPr="00CF721A">
          <w:rPr>
            <w:rStyle w:val="Hipercze"/>
            <w:rFonts w:ascii="Times New Roman" w:eastAsia="Times New Roman" w:hAnsi="Times New Roman" w:cs="Times New Roman"/>
            <w:sz w:val="24"/>
            <w:szCs w:val="24"/>
            <w:lang w:eastAsia="pl-PL"/>
          </w:rPr>
          <w:t>www.spolecko.bip.doc.pl</w:t>
        </w:r>
      </w:hyperlink>
      <w:r w:rsidR="0057572D">
        <w:rPr>
          <w:rFonts w:ascii="Times New Roman" w:eastAsia="Times New Roman" w:hAnsi="Times New Roman" w:cs="Times New Roman"/>
          <w:sz w:val="24"/>
          <w:szCs w:val="24"/>
          <w:lang w:eastAsia="pl-PL"/>
        </w:rPr>
        <w:t xml:space="preserve"> </w:t>
      </w:r>
    </w:p>
    <w:p w:rsidR="00B856FA" w:rsidRPr="00B856FA" w:rsidRDefault="00B856FA" w:rsidP="00B856FA">
      <w:pPr>
        <w:ind w:left="0" w:right="0"/>
        <w:jc w:val="left"/>
        <w:rPr>
          <w:rFonts w:ascii="Times New Roman" w:eastAsia="Times New Roman" w:hAnsi="Times New Roman" w:cs="Times New Roman"/>
          <w:sz w:val="24"/>
          <w:szCs w:val="24"/>
          <w:lang w:eastAsia="pl-PL"/>
        </w:rPr>
      </w:pPr>
      <w:r w:rsidRPr="00B856FA">
        <w:rPr>
          <w:rFonts w:ascii="Times New Roman" w:eastAsia="Times New Roman" w:hAnsi="Times New Roman" w:cs="Times New Roman"/>
          <w:b/>
          <w:bCs/>
          <w:sz w:val="24"/>
          <w:szCs w:val="24"/>
          <w:lang w:eastAsia="pl-PL"/>
        </w:rPr>
        <w:t xml:space="preserve">I. 2) RODZAJ ZAMAWIAJĄCEGO: </w:t>
      </w:r>
      <w:r w:rsidRPr="00B856FA">
        <w:rPr>
          <w:rFonts w:ascii="Times New Roman" w:eastAsia="Times New Roman" w:hAnsi="Times New Roman" w:cs="Times New Roman"/>
          <w:sz w:val="24"/>
          <w:szCs w:val="24"/>
          <w:lang w:eastAsia="pl-PL"/>
        </w:rPr>
        <w:t xml:space="preserve">Jednostki organizacyjne administracji samorządowej </w:t>
      </w:r>
    </w:p>
    <w:p w:rsidR="00B856FA" w:rsidRPr="00B856FA" w:rsidRDefault="00B856FA" w:rsidP="00B856FA">
      <w:pPr>
        <w:ind w:left="0" w:right="0"/>
        <w:jc w:val="left"/>
        <w:rPr>
          <w:rFonts w:ascii="Times New Roman" w:eastAsia="Times New Roman" w:hAnsi="Times New Roman" w:cs="Times New Roman"/>
          <w:sz w:val="24"/>
          <w:szCs w:val="24"/>
          <w:lang w:eastAsia="pl-PL"/>
        </w:rPr>
      </w:pPr>
      <w:r w:rsidRPr="00B856FA">
        <w:rPr>
          <w:rFonts w:ascii="Times New Roman" w:eastAsia="Times New Roman" w:hAnsi="Times New Roman" w:cs="Times New Roman"/>
          <w:b/>
          <w:bCs/>
          <w:sz w:val="24"/>
          <w:szCs w:val="24"/>
          <w:lang w:eastAsia="pl-PL"/>
        </w:rPr>
        <w:t xml:space="preserve">I.3) WSPÓLNE UDZIELANIE ZAMÓWIENIA </w:t>
      </w:r>
      <w:r w:rsidRPr="00B856FA">
        <w:rPr>
          <w:rFonts w:ascii="Times New Roman" w:eastAsia="Times New Roman" w:hAnsi="Times New Roman" w:cs="Times New Roman"/>
          <w:b/>
          <w:bCs/>
          <w:i/>
          <w:iCs/>
          <w:sz w:val="24"/>
          <w:szCs w:val="24"/>
          <w:lang w:eastAsia="pl-PL"/>
        </w:rPr>
        <w:t>(jeżeli dotyczy)</w:t>
      </w:r>
      <w:r w:rsidRPr="00B856FA">
        <w:rPr>
          <w:rFonts w:ascii="Times New Roman" w:eastAsia="Times New Roman" w:hAnsi="Times New Roman" w:cs="Times New Roman"/>
          <w:b/>
          <w:bCs/>
          <w:sz w:val="24"/>
          <w:szCs w:val="24"/>
          <w:lang w:eastAsia="pl-PL"/>
        </w:rPr>
        <w:t xml:space="preserve">: </w:t>
      </w:r>
    </w:p>
    <w:p w:rsidR="00B856FA" w:rsidRPr="00B856FA" w:rsidRDefault="00B856FA" w:rsidP="0057572D">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w:t>
      </w:r>
      <w:r w:rsidR="0057572D">
        <w:rPr>
          <w:rFonts w:ascii="Times New Roman" w:eastAsia="Times New Roman" w:hAnsi="Times New Roman" w:cs="Times New Roman"/>
          <w:sz w:val="24"/>
          <w:szCs w:val="24"/>
          <w:lang w:eastAsia="pl-PL"/>
        </w:rPr>
        <w:t xml:space="preserve">                          </w:t>
      </w:r>
      <w:r w:rsidRPr="00B856FA">
        <w:rPr>
          <w:rFonts w:ascii="Times New Roman" w:eastAsia="Times New Roman" w:hAnsi="Times New Roman" w:cs="Times New Roman"/>
          <w:sz w:val="24"/>
          <w:szCs w:val="24"/>
          <w:lang w:eastAsia="pl-PL"/>
        </w:rPr>
        <w:lastRenderedPageBreak/>
        <w:t xml:space="preserve">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354990" w:rsidRDefault="00B856FA" w:rsidP="0057572D">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b/>
          <w:bCs/>
          <w:sz w:val="24"/>
          <w:szCs w:val="24"/>
          <w:lang w:eastAsia="pl-PL"/>
        </w:rPr>
        <w:t xml:space="preserve">I.4) KOMUNIKACJA: </w:t>
      </w:r>
    </w:p>
    <w:p w:rsidR="0057572D" w:rsidRDefault="00B856FA" w:rsidP="0057572D">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0057572D">
        <w:rPr>
          <w:rFonts w:ascii="Times New Roman" w:eastAsia="Times New Roman" w:hAnsi="Times New Roman" w:cs="Times New Roman"/>
          <w:sz w:val="24"/>
          <w:szCs w:val="24"/>
          <w:lang w:eastAsia="pl-PL"/>
        </w:rPr>
        <w:t xml:space="preserve">: </w:t>
      </w:r>
      <w:r w:rsidRPr="00B856FA">
        <w:rPr>
          <w:rFonts w:ascii="Times New Roman" w:eastAsia="Times New Roman" w:hAnsi="Times New Roman" w:cs="Times New Roman"/>
          <w:sz w:val="24"/>
          <w:szCs w:val="24"/>
          <w:lang w:eastAsia="pl-PL"/>
        </w:rPr>
        <w:t xml:space="preserve">tak </w:t>
      </w:r>
    </w:p>
    <w:p w:rsidR="00B856FA" w:rsidRPr="00B856FA" w:rsidRDefault="004255A9" w:rsidP="0057572D">
      <w:pPr>
        <w:ind w:left="0" w:right="0"/>
        <w:jc w:val="both"/>
        <w:rPr>
          <w:rFonts w:ascii="Times New Roman" w:eastAsia="Times New Roman" w:hAnsi="Times New Roman" w:cs="Times New Roman"/>
          <w:sz w:val="24"/>
          <w:szCs w:val="24"/>
          <w:lang w:eastAsia="pl-PL"/>
        </w:rPr>
      </w:pPr>
      <w:hyperlink r:id="rId8" w:history="1">
        <w:r w:rsidR="0057572D" w:rsidRPr="00CF721A">
          <w:rPr>
            <w:rStyle w:val="Hipercze"/>
            <w:rFonts w:ascii="Times New Roman" w:eastAsia="Times New Roman" w:hAnsi="Times New Roman" w:cs="Times New Roman"/>
            <w:sz w:val="24"/>
            <w:szCs w:val="24"/>
            <w:lang w:eastAsia="pl-PL"/>
          </w:rPr>
          <w:t>www.spolecko.bip.doc.pl</w:t>
        </w:r>
      </w:hyperlink>
      <w:r w:rsidR="0057572D">
        <w:rPr>
          <w:rFonts w:ascii="Times New Roman" w:eastAsia="Times New Roman" w:hAnsi="Times New Roman" w:cs="Times New Roman"/>
          <w:sz w:val="24"/>
          <w:szCs w:val="24"/>
          <w:lang w:eastAsia="pl-PL"/>
        </w:rPr>
        <w:t xml:space="preserve"> </w:t>
      </w:r>
    </w:p>
    <w:p w:rsidR="0057572D" w:rsidRDefault="00B856FA" w:rsidP="0057572D">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sz w:val="24"/>
          <w:szCs w:val="24"/>
          <w:lang w:eastAsia="pl-PL"/>
        </w:rPr>
        <w:br/>
      </w:r>
      <w:r w:rsidRPr="00B856FA">
        <w:rPr>
          <w:rFonts w:ascii="Times New Roman" w:eastAsia="Times New Roman" w:hAnsi="Times New Roman" w:cs="Times New Roman"/>
          <w:b/>
          <w:bCs/>
          <w:sz w:val="24"/>
          <w:szCs w:val="24"/>
          <w:lang w:eastAsia="pl-PL"/>
        </w:rPr>
        <w:t>Adres strony internetowej, na której zamieszczona będzie specyfikacja istotnych warunków zamówienia</w:t>
      </w:r>
      <w:r w:rsidR="0057572D">
        <w:rPr>
          <w:rFonts w:ascii="Times New Roman" w:eastAsia="Times New Roman" w:hAnsi="Times New Roman" w:cs="Times New Roman"/>
          <w:b/>
          <w:bCs/>
          <w:sz w:val="24"/>
          <w:szCs w:val="24"/>
          <w:lang w:eastAsia="pl-PL"/>
        </w:rPr>
        <w:t xml:space="preserve">: </w:t>
      </w:r>
      <w:r w:rsidRPr="00B856FA">
        <w:rPr>
          <w:rFonts w:ascii="Times New Roman" w:eastAsia="Times New Roman" w:hAnsi="Times New Roman" w:cs="Times New Roman"/>
          <w:sz w:val="24"/>
          <w:szCs w:val="24"/>
          <w:lang w:eastAsia="pl-PL"/>
        </w:rPr>
        <w:t xml:space="preserve">tak </w:t>
      </w:r>
    </w:p>
    <w:p w:rsidR="00B856FA" w:rsidRPr="00B856FA" w:rsidRDefault="004255A9" w:rsidP="0057572D">
      <w:pPr>
        <w:ind w:left="0" w:right="0"/>
        <w:jc w:val="both"/>
        <w:rPr>
          <w:rFonts w:ascii="Times New Roman" w:eastAsia="Times New Roman" w:hAnsi="Times New Roman" w:cs="Times New Roman"/>
          <w:sz w:val="24"/>
          <w:szCs w:val="24"/>
          <w:lang w:eastAsia="pl-PL"/>
        </w:rPr>
      </w:pPr>
      <w:hyperlink r:id="rId9" w:history="1">
        <w:r w:rsidR="0057572D" w:rsidRPr="00CF721A">
          <w:rPr>
            <w:rStyle w:val="Hipercze"/>
            <w:rFonts w:ascii="Times New Roman" w:eastAsia="Times New Roman" w:hAnsi="Times New Roman" w:cs="Times New Roman"/>
            <w:sz w:val="24"/>
            <w:szCs w:val="24"/>
            <w:lang w:eastAsia="pl-PL"/>
          </w:rPr>
          <w:t>www.spolecko.bip.doc.pl</w:t>
        </w:r>
      </w:hyperlink>
      <w:r w:rsidR="0057572D">
        <w:rPr>
          <w:rFonts w:ascii="Times New Roman" w:eastAsia="Times New Roman" w:hAnsi="Times New Roman" w:cs="Times New Roman"/>
          <w:sz w:val="24"/>
          <w:szCs w:val="24"/>
          <w:lang w:eastAsia="pl-PL"/>
        </w:rPr>
        <w:t xml:space="preserve"> </w:t>
      </w:r>
    </w:p>
    <w:p w:rsidR="00B856FA" w:rsidRPr="00B856FA" w:rsidRDefault="00B856FA" w:rsidP="0057572D">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sz w:val="24"/>
          <w:szCs w:val="24"/>
          <w:lang w:eastAsia="pl-PL"/>
        </w:rPr>
        <w:br/>
      </w:r>
      <w:r w:rsidRPr="00B856FA">
        <w:rPr>
          <w:rFonts w:ascii="Times New Roman" w:eastAsia="Times New Roman" w:hAnsi="Times New Roman" w:cs="Times New Roman"/>
          <w:b/>
          <w:bCs/>
          <w:sz w:val="24"/>
          <w:szCs w:val="24"/>
          <w:lang w:eastAsia="pl-PL"/>
        </w:rPr>
        <w:t>Dostęp do dokumentów z postępowania jest ograniczony - więcej informacji można uzyskać pod adresem</w:t>
      </w:r>
      <w:r w:rsidR="0057572D">
        <w:rPr>
          <w:rFonts w:ascii="Times New Roman" w:eastAsia="Times New Roman" w:hAnsi="Times New Roman" w:cs="Times New Roman"/>
          <w:b/>
          <w:bCs/>
          <w:sz w:val="24"/>
          <w:szCs w:val="24"/>
          <w:lang w:eastAsia="pl-PL"/>
        </w:rPr>
        <w:t xml:space="preserve">: </w:t>
      </w:r>
      <w:r w:rsidRPr="00B856FA">
        <w:rPr>
          <w:rFonts w:ascii="Times New Roman" w:eastAsia="Times New Roman" w:hAnsi="Times New Roman" w:cs="Times New Roman"/>
          <w:sz w:val="24"/>
          <w:szCs w:val="24"/>
          <w:lang w:eastAsia="pl-PL"/>
        </w:rPr>
        <w:t xml:space="preserve">nie </w:t>
      </w:r>
    </w:p>
    <w:p w:rsidR="0057572D" w:rsidRDefault="00B856FA" w:rsidP="0057572D">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b/>
          <w:bCs/>
          <w:sz w:val="24"/>
          <w:szCs w:val="24"/>
          <w:lang w:eastAsia="pl-PL"/>
        </w:rPr>
        <w:t>Oferty lub wnioski o dopuszczenie do udziału w postępowaniu należy przesyłać:</w:t>
      </w:r>
      <w:r w:rsidRPr="00B856FA">
        <w:rPr>
          <w:rFonts w:ascii="Times New Roman" w:eastAsia="Times New Roman" w:hAnsi="Times New Roman" w:cs="Times New Roman"/>
          <w:sz w:val="24"/>
          <w:szCs w:val="24"/>
          <w:lang w:eastAsia="pl-PL"/>
        </w:rPr>
        <w:br/>
      </w:r>
      <w:r w:rsidRPr="00B856FA">
        <w:rPr>
          <w:rFonts w:ascii="Times New Roman" w:eastAsia="Times New Roman" w:hAnsi="Times New Roman" w:cs="Times New Roman"/>
          <w:b/>
          <w:bCs/>
          <w:sz w:val="24"/>
          <w:szCs w:val="24"/>
          <w:lang w:eastAsia="pl-PL"/>
        </w:rPr>
        <w:t>Elektronicznie</w:t>
      </w:r>
      <w:r w:rsidR="0057572D">
        <w:rPr>
          <w:rFonts w:ascii="Times New Roman" w:eastAsia="Times New Roman" w:hAnsi="Times New Roman" w:cs="Times New Roman"/>
          <w:sz w:val="24"/>
          <w:szCs w:val="24"/>
          <w:lang w:eastAsia="pl-PL"/>
        </w:rPr>
        <w:t xml:space="preserve">: </w:t>
      </w:r>
      <w:r w:rsidRPr="00B856FA">
        <w:rPr>
          <w:rFonts w:ascii="Times New Roman" w:eastAsia="Times New Roman" w:hAnsi="Times New Roman" w:cs="Times New Roman"/>
          <w:sz w:val="24"/>
          <w:szCs w:val="24"/>
          <w:lang w:eastAsia="pl-PL"/>
        </w:rPr>
        <w:t xml:space="preserve">nie </w:t>
      </w:r>
    </w:p>
    <w:p w:rsidR="00B856FA" w:rsidRPr="00B856FA" w:rsidRDefault="00B856FA" w:rsidP="0057572D">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sz w:val="24"/>
          <w:szCs w:val="24"/>
          <w:lang w:eastAsia="pl-PL"/>
        </w:rPr>
        <w:t xml:space="preserve">adres </w:t>
      </w:r>
    </w:p>
    <w:p w:rsidR="0057572D" w:rsidRDefault="00B856FA" w:rsidP="0057572D">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b/>
          <w:bCs/>
          <w:sz w:val="24"/>
          <w:szCs w:val="24"/>
          <w:lang w:eastAsia="pl-PL"/>
        </w:rPr>
        <w:t xml:space="preserve">Dopuszczone jest przesłanie ofert lub wniosków o dopuszczenie do udziału </w:t>
      </w:r>
      <w:r w:rsidR="0057572D">
        <w:rPr>
          <w:rFonts w:ascii="Times New Roman" w:eastAsia="Times New Roman" w:hAnsi="Times New Roman" w:cs="Times New Roman"/>
          <w:b/>
          <w:bCs/>
          <w:sz w:val="24"/>
          <w:szCs w:val="24"/>
          <w:lang w:eastAsia="pl-PL"/>
        </w:rPr>
        <w:t xml:space="preserve">                             </w:t>
      </w:r>
      <w:r w:rsidRPr="00B856FA">
        <w:rPr>
          <w:rFonts w:ascii="Times New Roman" w:eastAsia="Times New Roman" w:hAnsi="Times New Roman" w:cs="Times New Roman"/>
          <w:b/>
          <w:bCs/>
          <w:sz w:val="24"/>
          <w:szCs w:val="24"/>
          <w:lang w:eastAsia="pl-PL"/>
        </w:rPr>
        <w:t>w postępowaniu w inny sposób:</w:t>
      </w:r>
      <w:r w:rsidR="0057572D" w:rsidRPr="00B856FA">
        <w:rPr>
          <w:rFonts w:ascii="Times New Roman" w:eastAsia="Times New Roman" w:hAnsi="Times New Roman" w:cs="Times New Roman"/>
          <w:sz w:val="24"/>
          <w:szCs w:val="24"/>
          <w:lang w:eastAsia="pl-PL"/>
        </w:rPr>
        <w:t xml:space="preserve"> </w:t>
      </w:r>
      <w:r w:rsidRPr="00B856FA">
        <w:rPr>
          <w:rFonts w:ascii="Times New Roman" w:eastAsia="Times New Roman" w:hAnsi="Times New Roman" w:cs="Times New Roman"/>
          <w:sz w:val="24"/>
          <w:szCs w:val="24"/>
          <w:lang w:eastAsia="pl-PL"/>
        </w:rPr>
        <w:t xml:space="preserve">nie </w:t>
      </w:r>
    </w:p>
    <w:p w:rsidR="0057572D" w:rsidRDefault="00B856FA" w:rsidP="0057572D">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b/>
          <w:bCs/>
          <w:sz w:val="24"/>
          <w:szCs w:val="24"/>
          <w:lang w:eastAsia="pl-PL"/>
        </w:rPr>
        <w:t xml:space="preserve">Wymagane jest przesłanie ofert lub wniosków o dopuszczenie do udziału </w:t>
      </w:r>
      <w:r w:rsidR="0057572D">
        <w:rPr>
          <w:rFonts w:ascii="Times New Roman" w:eastAsia="Times New Roman" w:hAnsi="Times New Roman" w:cs="Times New Roman"/>
          <w:b/>
          <w:bCs/>
          <w:sz w:val="24"/>
          <w:szCs w:val="24"/>
          <w:lang w:eastAsia="pl-PL"/>
        </w:rPr>
        <w:t xml:space="preserve">                                </w:t>
      </w:r>
      <w:r w:rsidRPr="00B856FA">
        <w:rPr>
          <w:rFonts w:ascii="Times New Roman" w:eastAsia="Times New Roman" w:hAnsi="Times New Roman" w:cs="Times New Roman"/>
          <w:b/>
          <w:bCs/>
          <w:sz w:val="24"/>
          <w:szCs w:val="24"/>
          <w:lang w:eastAsia="pl-PL"/>
        </w:rPr>
        <w:t>w postępowaniu w inny sposób:</w:t>
      </w:r>
      <w:r w:rsidR="0057572D">
        <w:rPr>
          <w:rFonts w:ascii="Times New Roman" w:eastAsia="Times New Roman" w:hAnsi="Times New Roman" w:cs="Times New Roman"/>
          <w:sz w:val="24"/>
          <w:szCs w:val="24"/>
          <w:lang w:eastAsia="pl-PL"/>
        </w:rPr>
        <w:t xml:space="preserve"> tak </w:t>
      </w:r>
    </w:p>
    <w:p w:rsidR="0057572D" w:rsidRDefault="0057572D" w:rsidP="0057572D">
      <w:pPr>
        <w:ind w:left="0" w:righ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Inny sposób: forma pisemna</w:t>
      </w:r>
    </w:p>
    <w:p w:rsidR="00B856FA" w:rsidRPr="00B856FA" w:rsidRDefault="0057572D" w:rsidP="0057572D">
      <w:pPr>
        <w:ind w:left="0" w:righ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Adres: </w:t>
      </w:r>
      <w:r w:rsidR="00B856FA" w:rsidRPr="00B856FA">
        <w:rPr>
          <w:rFonts w:ascii="Times New Roman" w:eastAsia="Times New Roman" w:hAnsi="Times New Roman" w:cs="Times New Roman"/>
          <w:sz w:val="24"/>
          <w:szCs w:val="24"/>
          <w:lang w:eastAsia="pl-PL"/>
        </w:rPr>
        <w:t>Powiatowy Zarząd Dróg w Olecku, ul. Wojska Polskiego 12, 19-400 Olecko</w:t>
      </w:r>
    </w:p>
    <w:p w:rsidR="0057572D" w:rsidRDefault="00B856FA" w:rsidP="0057572D">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sz w:val="24"/>
          <w:szCs w:val="24"/>
          <w:lang w:eastAsia="pl-PL"/>
        </w:rPr>
        <w:br/>
      </w:r>
      <w:r w:rsidRPr="00B856F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0057572D">
        <w:rPr>
          <w:rFonts w:ascii="Times New Roman" w:eastAsia="Times New Roman" w:hAnsi="Times New Roman" w:cs="Times New Roman"/>
          <w:sz w:val="24"/>
          <w:szCs w:val="24"/>
          <w:lang w:eastAsia="pl-PL"/>
        </w:rPr>
        <w:t xml:space="preserve">: </w:t>
      </w:r>
      <w:r w:rsidRPr="00B856FA">
        <w:rPr>
          <w:rFonts w:ascii="Times New Roman" w:eastAsia="Times New Roman" w:hAnsi="Times New Roman" w:cs="Times New Roman"/>
          <w:sz w:val="24"/>
          <w:szCs w:val="24"/>
          <w:lang w:eastAsia="pl-PL"/>
        </w:rPr>
        <w:t xml:space="preserve">nie </w:t>
      </w:r>
    </w:p>
    <w:p w:rsidR="00B856FA" w:rsidRPr="00B856FA" w:rsidRDefault="00B856FA" w:rsidP="0057572D">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sz w:val="24"/>
          <w:szCs w:val="24"/>
          <w:lang w:eastAsia="pl-PL"/>
        </w:rPr>
        <w:t xml:space="preserve">Nieograniczony, pełny, bezpośredni i bezpłatny dostęp do tych narzędzi można uzyskać pod adresem: (URL) </w:t>
      </w:r>
    </w:p>
    <w:p w:rsidR="0057572D" w:rsidRDefault="0057572D" w:rsidP="00B856FA">
      <w:pPr>
        <w:ind w:left="0" w:right="0"/>
        <w:jc w:val="left"/>
        <w:rPr>
          <w:rFonts w:ascii="Times New Roman" w:eastAsia="Times New Roman" w:hAnsi="Times New Roman" w:cs="Times New Roman"/>
          <w:sz w:val="24"/>
          <w:szCs w:val="24"/>
          <w:u w:val="single"/>
          <w:lang w:eastAsia="pl-PL"/>
        </w:rPr>
      </w:pPr>
    </w:p>
    <w:p w:rsidR="00B856FA" w:rsidRPr="00B856FA" w:rsidRDefault="00B856FA" w:rsidP="00B856FA">
      <w:pPr>
        <w:ind w:left="0" w:right="0"/>
        <w:jc w:val="left"/>
        <w:rPr>
          <w:rFonts w:ascii="Times New Roman" w:eastAsia="Times New Roman" w:hAnsi="Times New Roman" w:cs="Times New Roman"/>
          <w:sz w:val="24"/>
          <w:szCs w:val="24"/>
          <w:lang w:eastAsia="pl-PL"/>
        </w:rPr>
      </w:pPr>
      <w:r w:rsidRPr="00B856FA">
        <w:rPr>
          <w:rFonts w:ascii="Times New Roman" w:eastAsia="Times New Roman" w:hAnsi="Times New Roman" w:cs="Times New Roman"/>
          <w:sz w:val="24"/>
          <w:szCs w:val="24"/>
          <w:u w:val="single"/>
          <w:lang w:eastAsia="pl-PL"/>
        </w:rPr>
        <w:t xml:space="preserve">SEKCJA II: PRZEDMIOT ZAMÓWIENIA </w:t>
      </w:r>
    </w:p>
    <w:p w:rsidR="0057572D" w:rsidRDefault="00B856FA" w:rsidP="0057572D">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b/>
          <w:bCs/>
          <w:sz w:val="24"/>
          <w:szCs w:val="24"/>
          <w:lang w:eastAsia="pl-PL"/>
        </w:rPr>
        <w:t xml:space="preserve">II.1) Nazwa nadana zamówieniu przez zamawiającego: </w:t>
      </w:r>
      <w:r w:rsidRPr="00B856FA">
        <w:rPr>
          <w:rFonts w:ascii="Times New Roman" w:eastAsia="Times New Roman" w:hAnsi="Times New Roman" w:cs="Times New Roman"/>
          <w:sz w:val="24"/>
          <w:szCs w:val="24"/>
          <w:lang w:eastAsia="pl-PL"/>
        </w:rPr>
        <w:t>Całoroczne oczyszczanie jezdni ulic powiatowych, parkingów(zatok) i chodników w zakresie usuwania nieczystości oraz śniegu i lodu na terenie miasta Olecka od 01.01.2017r. do 31.12.2019r.</w:t>
      </w:r>
    </w:p>
    <w:p w:rsidR="0057572D" w:rsidRDefault="0057572D" w:rsidP="00B856FA">
      <w:pPr>
        <w:ind w:left="0" w:right="0"/>
        <w:jc w:val="left"/>
        <w:rPr>
          <w:rFonts w:ascii="Times New Roman" w:eastAsia="Times New Roman" w:hAnsi="Times New Roman" w:cs="Times New Roman"/>
          <w:sz w:val="24"/>
          <w:szCs w:val="24"/>
          <w:lang w:eastAsia="pl-PL"/>
        </w:rPr>
      </w:pPr>
      <w:r w:rsidRPr="00B856FA">
        <w:rPr>
          <w:rFonts w:ascii="Times New Roman" w:eastAsia="Times New Roman" w:hAnsi="Times New Roman" w:cs="Times New Roman"/>
          <w:b/>
          <w:bCs/>
          <w:sz w:val="24"/>
          <w:szCs w:val="24"/>
          <w:lang w:eastAsia="pl-PL"/>
        </w:rPr>
        <w:t xml:space="preserve"> </w:t>
      </w:r>
      <w:r w:rsidR="00B856FA" w:rsidRPr="00B856FA">
        <w:rPr>
          <w:rFonts w:ascii="Times New Roman" w:eastAsia="Times New Roman" w:hAnsi="Times New Roman" w:cs="Times New Roman"/>
          <w:b/>
          <w:bCs/>
          <w:sz w:val="24"/>
          <w:szCs w:val="24"/>
          <w:lang w:eastAsia="pl-PL"/>
        </w:rPr>
        <w:t xml:space="preserve">Numer referencyjny: </w:t>
      </w:r>
      <w:r w:rsidR="00B856FA" w:rsidRPr="00B856FA">
        <w:rPr>
          <w:rFonts w:ascii="Times New Roman" w:eastAsia="Times New Roman" w:hAnsi="Times New Roman" w:cs="Times New Roman"/>
          <w:sz w:val="24"/>
          <w:szCs w:val="24"/>
          <w:lang w:eastAsia="pl-PL"/>
        </w:rPr>
        <w:t>PZD.III.342/29/16</w:t>
      </w:r>
    </w:p>
    <w:p w:rsidR="0057572D" w:rsidRDefault="00B856FA" w:rsidP="0057572D">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b/>
          <w:bCs/>
          <w:sz w:val="24"/>
          <w:szCs w:val="24"/>
          <w:lang w:eastAsia="pl-PL"/>
        </w:rPr>
        <w:t>Przed wszczęciem postępowania o udzielenie zamówienia przeprowadzono dialog techniczny</w:t>
      </w:r>
      <w:r w:rsidR="0057572D">
        <w:rPr>
          <w:rFonts w:ascii="Times New Roman" w:eastAsia="Times New Roman" w:hAnsi="Times New Roman" w:cs="Times New Roman"/>
          <w:b/>
          <w:bCs/>
          <w:sz w:val="24"/>
          <w:szCs w:val="24"/>
          <w:lang w:eastAsia="pl-PL"/>
        </w:rPr>
        <w:t xml:space="preserve">: </w:t>
      </w:r>
      <w:r w:rsidRPr="00B856FA">
        <w:rPr>
          <w:rFonts w:ascii="Times New Roman" w:eastAsia="Times New Roman" w:hAnsi="Times New Roman" w:cs="Times New Roman"/>
          <w:sz w:val="24"/>
          <w:szCs w:val="24"/>
          <w:lang w:eastAsia="pl-PL"/>
        </w:rPr>
        <w:t xml:space="preserve">nie </w:t>
      </w:r>
    </w:p>
    <w:p w:rsidR="00B856FA" w:rsidRPr="00B856FA" w:rsidRDefault="00B856FA" w:rsidP="00B856FA">
      <w:pPr>
        <w:ind w:left="0" w:right="0"/>
        <w:jc w:val="left"/>
        <w:rPr>
          <w:rFonts w:ascii="Times New Roman" w:eastAsia="Times New Roman" w:hAnsi="Times New Roman" w:cs="Times New Roman"/>
          <w:sz w:val="24"/>
          <w:szCs w:val="24"/>
          <w:lang w:eastAsia="pl-PL"/>
        </w:rPr>
      </w:pPr>
      <w:r w:rsidRPr="00B856FA">
        <w:rPr>
          <w:rFonts w:ascii="Times New Roman" w:eastAsia="Times New Roman" w:hAnsi="Times New Roman" w:cs="Times New Roman"/>
          <w:sz w:val="24"/>
          <w:szCs w:val="24"/>
          <w:lang w:eastAsia="pl-PL"/>
        </w:rPr>
        <w:br/>
      </w:r>
      <w:r w:rsidRPr="00B856FA">
        <w:rPr>
          <w:rFonts w:ascii="Times New Roman" w:eastAsia="Times New Roman" w:hAnsi="Times New Roman" w:cs="Times New Roman"/>
          <w:b/>
          <w:bCs/>
          <w:sz w:val="24"/>
          <w:szCs w:val="24"/>
          <w:lang w:eastAsia="pl-PL"/>
        </w:rPr>
        <w:t xml:space="preserve">II.2) Rodzaj zamówienia: </w:t>
      </w:r>
      <w:r w:rsidRPr="00B856FA">
        <w:rPr>
          <w:rFonts w:ascii="Times New Roman" w:eastAsia="Times New Roman" w:hAnsi="Times New Roman" w:cs="Times New Roman"/>
          <w:sz w:val="24"/>
          <w:szCs w:val="24"/>
          <w:lang w:eastAsia="pl-PL"/>
        </w:rPr>
        <w:t xml:space="preserve">usługi </w:t>
      </w:r>
      <w:r w:rsidRPr="00B856FA">
        <w:rPr>
          <w:rFonts w:ascii="Times New Roman" w:eastAsia="Times New Roman" w:hAnsi="Times New Roman" w:cs="Times New Roman"/>
          <w:sz w:val="24"/>
          <w:szCs w:val="24"/>
          <w:lang w:eastAsia="pl-PL"/>
        </w:rPr>
        <w:br/>
      </w:r>
      <w:r w:rsidRPr="00B856FA">
        <w:rPr>
          <w:rFonts w:ascii="Times New Roman" w:eastAsia="Times New Roman" w:hAnsi="Times New Roman" w:cs="Times New Roman"/>
          <w:b/>
          <w:bCs/>
          <w:sz w:val="24"/>
          <w:szCs w:val="24"/>
          <w:lang w:eastAsia="pl-PL"/>
        </w:rPr>
        <w:t>II.3) Informacja o możliwości składania ofert częściowych</w:t>
      </w:r>
      <w:r w:rsidRPr="00B856FA">
        <w:rPr>
          <w:rFonts w:ascii="Times New Roman" w:eastAsia="Times New Roman" w:hAnsi="Times New Roman" w:cs="Times New Roman"/>
          <w:sz w:val="24"/>
          <w:szCs w:val="24"/>
          <w:lang w:eastAsia="pl-PL"/>
        </w:rPr>
        <w:br/>
        <w:t xml:space="preserve">Zamówienie podzielone jest na części: Nie </w:t>
      </w:r>
    </w:p>
    <w:p w:rsidR="0057572D" w:rsidRDefault="00B856FA" w:rsidP="0057572D">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sz w:val="24"/>
          <w:szCs w:val="24"/>
          <w:lang w:eastAsia="pl-PL"/>
        </w:rPr>
        <w:br/>
      </w:r>
      <w:r w:rsidRPr="00B856FA">
        <w:rPr>
          <w:rFonts w:ascii="Times New Roman" w:eastAsia="Times New Roman" w:hAnsi="Times New Roman" w:cs="Times New Roman"/>
          <w:b/>
          <w:bCs/>
          <w:sz w:val="24"/>
          <w:szCs w:val="24"/>
          <w:lang w:eastAsia="pl-PL"/>
        </w:rPr>
        <w:t xml:space="preserve">II.4) Krótki opis przedmiotu zamówienia </w:t>
      </w:r>
      <w:r w:rsidRPr="00B856F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856F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856FA">
        <w:rPr>
          <w:rFonts w:ascii="Times New Roman" w:eastAsia="Times New Roman" w:hAnsi="Times New Roman" w:cs="Times New Roman"/>
          <w:sz w:val="24"/>
          <w:szCs w:val="24"/>
          <w:lang w:eastAsia="pl-PL"/>
        </w:rPr>
        <w:t xml:space="preserve">Przedmiotem zamówienia jest całoroczne oczyszczanie jezdni ulic powiatowych, parkingów(zatok) i chodników w zakresie usuwania nieczystości oraz śniegu i lodu na terenie miasta Olecka od 01.01.2017r. do 31.12.2019r. Oczyszczanie jezdni ulic powiatowych, parkingów(zatok) i chodników na terenie miasta Olecka polegać będzie na </w:t>
      </w:r>
      <w:r w:rsidRPr="00B856FA">
        <w:rPr>
          <w:rFonts w:ascii="Times New Roman" w:eastAsia="Times New Roman" w:hAnsi="Times New Roman" w:cs="Times New Roman"/>
          <w:sz w:val="24"/>
          <w:szCs w:val="24"/>
          <w:lang w:eastAsia="pl-PL"/>
        </w:rPr>
        <w:lastRenderedPageBreak/>
        <w:t xml:space="preserve">usuwania zanieczyszczeń z wywiezieniem do miejsca odbioru odpadów komunalnych oraz usuwaniu śniegu i lodu zgodnie ze szczegółową specyfikacją techniczną zimowego utrzymania i oczyszczania z zanieczyszczeń oraz wykazem jezdni ulic powiatowych, parkingów (zatok) i chodników w mieście Olecko. Całość prac Wykonawca zrealizuje przy użyciu własnego sprzętu, transportu i robocizny, materiałów </w:t>
      </w:r>
      <w:proofErr w:type="spellStart"/>
      <w:r w:rsidRPr="00B856FA">
        <w:rPr>
          <w:rFonts w:ascii="Times New Roman" w:eastAsia="Times New Roman" w:hAnsi="Times New Roman" w:cs="Times New Roman"/>
          <w:sz w:val="24"/>
          <w:szCs w:val="24"/>
          <w:lang w:eastAsia="pl-PL"/>
        </w:rPr>
        <w:t>uszorstniających</w:t>
      </w:r>
      <w:proofErr w:type="spellEnd"/>
      <w:r w:rsidRPr="00B856FA">
        <w:rPr>
          <w:rFonts w:ascii="Times New Roman" w:eastAsia="Times New Roman" w:hAnsi="Times New Roman" w:cs="Times New Roman"/>
          <w:sz w:val="24"/>
          <w:szCs w:val="24"/>
          <w:lang w:eastAsia="pl-PL"/>
        </w:rPr>
        <w:t xml:space="preserve"> oraz materiałów do likwidacji gołoledzi, zgodnie z przyjętymi warunkami i standardami dróg całodobowo we wszystkie dni tygodnia. Wykonawca zobowiązany jest do codziennej 24 godzinnej dyspozycyjności w stosunku do Zamawiającego. Wykonawca podejmuje decyzję samodzielnie w zakresie użycia sprzętu oraz rodzaju czynności w zakresie zimowego utrzymania i oczyszczania z zanieczyszczeń.</w:t>
      </w:r>
    </w:p>
    <w:p w:rsidR="0057572D" w:rsidRDefault="0057572D" w:rsidP="0057572D">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sz w:val="24"/>
          <w:szCs w:val="24"/>
          <w:lang w:eastAsia="pl-PL"/>
        </w:rPr>
        <w:t xml:space="preserve"> </w:t>
      </w:r>
    </w:p>
    <w:p w:rsidR="0057572D" w:rsidRDefault="00B856FA" w:rsidP="0057572D">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b/>
          <w:bCs/>
          <w:sz w:val="24"/>
          <w:szCs w:val="24"/>
          <w:lang w:eastAsia="pl-PL"/>
        </w:rPr>
        <w:t xml:space="preserve">II.5) Główny kod CPV: </w:t>
      </w:r>
      <w:r w:rsidRPr="00B856FA">
        <w:rPr>
          <w:rFonts w:ascii="Times New Roman" w:eastAsia="Times New Roman" w:hAnsi="Times New Roman" w:cs="Times New Roman"/>
          <w:sz w:val="24"/>
          <w:szCs w:val="24"/>
          <w:lang w:eastAsia="pl-PL"/>
        </w:rPr>
        <w:t>90630000-2</w:t>
      </w:r>
    </w:p>
    <w:p w:rsidR="0057572D" w:rsidRDefault="00B856FA" w:rsidP="0057572D">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b/>
          <w:bCs/>
          <w:sz w:val="24"/>
          <w:szCs w:val="24"/>
          <w:lang w:eastAsia="pl-PL"/>
        </w:rPr>
        <w:t>Dodatkowe kody CPV:</w:t>
      </w:r>
      <w:r w:rsidRPr="00B856FA">
        <w:rPr>
          <w:rFonts w:ascii="Times New Roman" w:eastAsia="Times New Roman" w:hAnsi="Times New Roman" w:cs="Times New Roman"/>
          <w:sz w:val="24"/>
          <w:szCs w:val="24"/>
          <w:lang w:eastAsia="pl-PL"/>
        </w:rPr>
        <w:t>90620000-9, 90610000-6</w:t>
      </w:r>
    </w:p>
    <w:p w:rsidR="0057572D" w:rsidRDefault="00B856FA" w:rsidP="0057572D">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b/>
          <w:bCs/>
          <w:sz w:val="24"/>
          <w:szCs w:val="24"/>
          <w:lang w:eastAsia="pl-PL"/>
        </w:rPr>
        <w:t xml:space="preserve">II.6) Całkowita wartość zamówienia </w:t>
      </w:r>
      <w:r w:rsidRPr="00B856FA">
        <w:rPr>
          <w:rFonts w:ascii="Times New Roman" w:eastAsia="Times New Roman" w:hAnsi="Times New Roman" w:cs="Times New Roman"/>
          <w:i/>
          <w:iCs/>
          <w:sz w:val="24"/>
          <w:szCs w:val="24"/>
          <w:lang w:eastAsia="pl-PL"/>
        </w:rPr>
        <w:t>(jeżeli zamawiający podaje informacje o wartości zamówienia)</w:t>
      </w:r>
      <w:r w:rsidRPr="00B856FA">
        <w:rPr>
          <w:rFonts w:ascii="Times New Roman" w:eastAsia="Times New Roman" w:hAnsi="Times New Roman" w:cs="Times New Roman"/>
          <w:sz w:val="24"/>
          <w:szCs w:val="24"/>
          <w:lang w:eastAsia="pl-PL"/>
        </w:rPr>
        <w:t xml:space="preserve">: </w:t>
      </w:r>
    </w:p>
    <w:p w:rsidR="0057572D" w:rsidRDefault="00B856FA" w:rsidP="0057572D">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sz w:val="24"/>
          <w:szCs w:val="24"/>
          <w:lang w:eastAsia="pl-PL"/>
        </w:rPr>
        <w:t xml:space="preserve">Wartość bez VAT: </w:t>
      </w:r>
    </w:p>
    <w:p w:rsidR="00B856FA" w:rsidRPr="00B856FA" w:rsidRDefault="00B856FA" w:rsidP="0057572D">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sz w:val="24"/>
          <w:szCs w:val="24"/>
          <w:lang w:eastAsia="pl-PL"/>
        </w:rPr>
        <w:t xml:space="preserve">Waluta: </w:t>
      </w:r>
    </w:p>
    <w:p w:rsidR="00B856FA" w:rsidRPr="00B856FA" w:rsidRDefault="00B856FA" w:rsidP="00B856FA">
      <w:pPr>
        <w:ind w:left="0" w:right="0"/>
        <w:jc w:val="left"/>
        <w:rPr>
          <w:rFonts w:ascii="Times New Roman" w:eastAsia="Times New Roman" w:hAnsi="Times New Roman" w:cs="Times New Roman"/>
          <w:sz w:val="24"/>
          <w:szCs w:val="24"/>
          <w:lang w:eastAsia="pl-PL"/>
        </w:rPr>
      </w:pPr>
      <w:r w:rsidRPr="00B856F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57572D" w:rsidRDefault="00B856FA" w:rsidP="0057572D">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sz w:val="24"/>
          <w:szCs w:val="24"/>
          <w:lang w:eastAsia="pl-PL"/>
        </w:rPr>
        <w:br/>
      </w:r>
      <w:r w:rsidRPr="00B856FA">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B856FA">
        <w:rPr>
          <w:rFonts w:ascii="Times New Roman" w:eastAsia="Times New Roman" w:hAnsi="Times New Roman" w:cs="Times New Roman"/>
          <w:b/>
          <w:bCs/>
          <w:sz w:val="24"/>
          <w:szCs w:val="24"/>
          <w:lang w:eastAsia="pl-PL"/>
        </w:rPr>
        <w:t>pkt</w:t>
      </w:r>
      <w:proofErr w:type="spellEnd"/>
      <w:r w:rsidRPr="00B856FA">
        <w:rPr>
          <w:rFonts w:ascii="Times New Roman" w:eastAsia="Times New Roman" w:hAnsi="Times New Roman" w:cs="Times New Roman"/>
          <w:b/>
          <w:bCs/>
          <w:sz w:val="24"/>
          <w:szCs w:val="24"/>
          <w:lang w:eastAsia="pl-PL"/>
        </w:rPr>
        <w:t xml:space="preserve"> 6 i 7 lub w art. 134 ust. 6 </w:t>
      </w:r>
      <w:proofErr w:type="spellStart"/>
      <w:r w:rsidRPr="00B856FA">
        <w:rPr>
          <w:rFonts w:ascii="Times New Roman" w:eastAsia="Times New Roman" w:hAnsi="Times New Roman" w:cs="Times New Roman"/>
          <w:b/>
          <w:bCs/>
          <w:sz w:val="24"/>
          <w:szCs w:val="24"/>
          <w:lang w:eastAsia="pl-PL"/>
        </w:rPr>
        <w:t>pkt</w:t>
      </w:r>
      <w:proofErr w:type="spellEnd"/>
      <w:r w:rsidRPr="00B856FA">
        <w:rPr>
          <w:rFonts w:ascii="Times New Roman" w:eastAsia="Times New Roman" w:hAnsi="Times New Roman" w:cs="Times New Roman"/>
          <w:b/>
          <w:bCs/>
          <w:sz w:val="24"/>
          <w:szCs w:val="24"/>
          <w:lang w:eastAsia="pl-PL"/>
        </w:rPr>
        <w:t xml:space="preserve"> 3 ustawy </w:t>
      </w:r>
      <w:proofErr w:type="spellStart"/>
      <w:r w:rsidRPr="00B856FA">
        <w:rPr>
          <w:rFonts w:ascii="Times New Roman" w:eastAsia="Times New Roman" w:hAnsi="Times New Roman" w:cs="Times New Roman"/>
          <w:b/>
          <w:bCs/>
          <w:sz w:val="24"/>
          <w:szCs w:val="24"/>
          <w:lang w:eastAsia="pl-PL"/>
        </w:rPr>
        <w:t>Pzp</w:t>
      </w:r>
      <w:proofErr w:type="spellEnd"/>
      <w:r w:rsidRPr="00B856FA">
        <w:rPr>
          <w:rFonts w:ascii="Times New Roman" w:eastAsia="Times New Roman" w:hAnsi="Times New Roman" w:cs="Times New Roman"/>
          <w:b/>
          <w:bCs/>
          <w:sz w:val="24"/>
          <w:szCs w:val="24"/>
          <w:lang w:eastAsia="pl-PL"/>
        </w:rPr>
        <w:t xml:space="preserve">: </w:t>
      </w:r>
      <w:r w:rsidRPr="00B856FA">
        <w:rPr>
          <w:rFonts w:ascii="Times New Roman" w:eastAsia="Times New Roman" w:hAnsi="Times New Roman" w:cs="Times New Roman"/>
          <w:sz w:val="24"/>
          <w:szCs w:val="24"/>
          <w:lang w:eastAsia="pl-PL"/>
        </w:rPr>
        <w:t xml:space="preserve">nie </w:t>
      </w:r>
    </w:p>
    <w:p w:rsidR="00B856FA" w:rsidRPr="00B856FA" w:rsidRDefault="00B856FA" w:rsidP="0057572D">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0057572D">
        <w:rPr>
          <w:rFonts w:ascii="Times New Roman" w:eastAsia="Times New Roman" w:hAnsi="Times New Roman" w:cs="Times New Roman"/>
          <w:sz w:val="24"/>
          <w:szCs w:val="24"/>
          <w:lang w:eastAsia="pl-PL"/>
        </w:rPr>
        <w:t xml:space="preserve"> </w:t>
      </w:r>
      <w:r w:rsidRPr="00B856FA">
        <w:rPr>
          <w:rFonts w:ascii="Times New Roman" w:eastAsia="Times New Roman" w:hAnsi="Times New Roman" w:cs="Times New Roman"/>
          <w:sz w:val="24"/>
          <w:szCs w:val="24"/>
          <w:lang w:eastAsia="pl-PL"/>
        </w:rPr>
        <w:t>data zakończenia: 31/12/2019</w:t>
      </w:r>
    </w:p>
    <w:p w:rsidR="00B856FA" w:rsidRDefault="00B856FA" w:rsidP="00B856FA">
      <w:pPr>
        <w:ind w:left="0" w:right="0"/>
        <w:jc w:val="left"/>
        <w:rPr>
          <w:rFonts w:ascii="Times New Roman" w:eastAsia="Times New Roman" w:hAnsi="Times New Roman" w:cs="Times New Roman"/>
          <w:b/>
          <w:bCs/>
          <w:sz w:val="24"/>
          <w:szCs w:val="24"/>
          <w:lang w:eastAsia="pl-PL"/>
        </w:rPr>
      </w:pPr>
      <w:r w:rsidRPr="00B856FA">
        <w:rPr>
          <w:rFonts w:ascii="Times New Roman" w:eastAsia="Times New Roman" w:hAnsi="Times New Roman" w:cs="Times New Roman"/>
          <w:b/>
          <w:bCs/>
          <w:sz w:val="24"/>
          <w:szCs w:val="24"/>
          <w:lang w:eastAsia="pl-PL"/>
        </w:rPr>
        <w:t xml:space="preserve">II.9) Informacje dodatkowe: </w:t>
      </w:r>
    </w:p>
    <w:p w:rsidR="00354990" w:rsidRPr="00B856FA" w:rsidRDefault="00354990" w:rsidP="00B856FA">
      <w:pPr>
        <w:ind w:left="0" w:right="0"/>
        <w:jc w:val="left"/>
        <w:rPr>
          <w:rFonts w:ascii="Times New Roman" w:eastAsia="Times New Roman" w:hAnsi="Times New Roman" w:cs="Times New Roman"/>
          <w:sz w:val="24"/>
          <w:szCs w:val="24"/>
          <w:lang w:eastAsia="pl-PL"/>
        </w:rPr>
      </w:pPr>
    </w:p>
    <w:p w:rsidR="00B856FA" w:rsidRPr="00B856FA" w:rsidRDefault="00B856FA" w:rsidP="00B856FA">
      <w:pPr>
        <w:ind w:left="0" w:right="0"/>
        <w:jc w:val="left"/>
        <w:rPr>
          <w:rFonts w:ascii="Times New Roman" w:eastAsia="Times New Roman" w:hAnsi="Times New Roman" w:cs="Times New Roman"/>
          <w:sz w:val="24"/>
          <w:szCs w:val="24"/>
          <w:lang w:eastAsia="pl-PL"/>
        </w:rPr>
      </w:pPr>
      <w:r w:rsidRPr="00B856F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856FA" w:rsidRPr="00B856FA" w:rsidRDefault="00B856FA" w:rsidP="00B856FA">
      <w:pPr>
        <w:ind w:left="0" w:right="0"/>
        <w:jc w:val="left"/>
        <w:rPr>
          <w:rFonts w:ascii="Times New Roman" w:eastAsia="Times New Roman" w:hAnsi="Times New Roman" w:cs="Times New Roman"/>
          <w:sz w:val="24"/>
          <w:szCs w:val="24"/>
          <w:lang w:eastAsia="pl-PL"/>
        </w:rPr>
      </w:pPr>
      <w:r w:rsidRPr="00B856FA">
        <w:rPr>
          <w:rFonts w:ascii="Times New Roman" w:eastAsia="Times New Roman" w:hAnsi="Times New Roman" w:cs="Times New Roman"/>
          <w:b/>
          <w:bCs/>
          <w:sz w:val="24"/>
          <w:szCs w:val="24"/>
          <w:lang w:eastAsia="pl-PL"/>
        </w:rPr>
        <w:t xml:space="preserve">III.1) WARUNKI UDZIAŁU W POSTĘPOWANIU </w:t>
      </w:r>
    </w:p>
    <w:p w:rsidR="0057572D" w:rsidRDefault="00B856FA" w:rsidP="0057572D">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p>
    <w:p w:rsidR="0057572D" w:rsidRDefault="00B856FA" w:rsidP="0057572D">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sz w:val="24"/>
          <w:szCs w:val="24"/>
          <w:lang w:eastAsia="pl-PL"/>
        </w:rPr>
        <w:t xml:space="preserve">Określenie warunków: O udzielenie zamówienia publicznego mogą ubiegać się wykonawcy, którzy spełniają warunki, dotyczące posiadania kompetencji lub uprawnień do prowadzenia określonej działalności zawodowej, o ile wynika to z odrębnych przepisów. Zamawiający uzna warunek za spełniony poprzez złożenie aktualnego na dzień składania ofert oświadczenia o niepodleganiu wykluczeniu oraz spełnianiu warunków udziału. </w:t>
      </w:r>
    </w:p>
    <w:p w:rsidR="0057572D" w:rsidRDefault="00B856FA" w:rsidP="0057572D">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sz w:val="24"/>
          <w:szCs w:val="24"/>
          <w:lang w:eastAsia="pl-PL"/>
        </w:rPr>
        <w:t xml:space="preserve">Informacje dodatkowe </w:t>
      </w:r>
    </w:p>
    <w:p w:rsidR="0057572D" w:rsidRDefault="00B856FA" w:rsidP="0057572D">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b/>
          <w:bCs/>
          <w:sz w:val="24"/>
          <w:szCs w:val="24"/>
          <w:lang w:eastAsia="pl-PL"/>
        </w:rPr>
        <w:t xml:space="preserve">III.1.2) Sytuacja finansowa lub ekonomiczna </w:t>
      </w:r>
    </w:p>
    <w:p w:rsidR="0057572D" w:rsidRDefault="00B856FA" w:rsidP="0057572D">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sz w:val="24"/>
          <w:szCs w:val="24"/>
          <w:lang w:eastAsia="pl-PL"/>
        </w:rPr>
        <w:t xml:space="preserve">Określenie warunków: O udzielenie zamówienia publicznego mogą ubiegać się wykonawcy, którzy spełniają warunki, dotyczące sytuacji ekonomicznej lub finansowej. Zamawiający uzna warunek za spełniony poprzez złożenie aktualnego na dzień składania ofert oświadczenia o niepodleganiu wykluczeniu oraz spełnianiu warunków udziału. </w:t>
      </w:r>
    </w:p>
    <w:p w:rsidR="0057572D" w:rsidRDefault="00B856FA" w:rsidP="0057572D">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sz w:val="24"/>
          <w:szCs w:val="24"/>
          <w:lang w:eastAsia="pl-PL"/>
        </w:rPr>
        <w:t xml:space="preserve">Informacje dodatkowe </w:t>
      </w:r>
    </w:p>
    <w:p w:rsidR="0057572D" w:rsidRDefault="00B856FA" w:rsidP="0057572D">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b/>
          <w:bCs/>
          <w:sz w:val="24"/>
          <w:szCs w:val="24"/>
          <w:lang w:eastAsia="pl-PL"/>
        </w:rPr>
        <w:t xml:space="preserve">III.1.3) Zdolność techniczna lub zawodowa </w:t>
      </w:r>
    </w:p>
    <w:p w:rsidR="0057572D" w:rsidRDefault="00B856FA" w:rsidP="0057572D">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sz w:val="24"/>
          <w:szCs w:val="24"/>
          <w:lang w:eastAsia="pl-PL"/>
        </w:rPr>
        <w:t>Określenie warunków: O udzielenie zamówienia publicznego mogą ubiegać się wykonawcy, którzy spełniają warunki, dotyczące zdolności technicznej lub zawodowej. Zamawiający uzna warunek za spełniony poprzez wykazanie, iż:</w:t>
      </w:r>
    </w:p>
    <w:p w:rsidR="0057572D" w:rsidRPr="0057572D" w:rsidRDefault="00B856FA" w:rsidP="0057572D">
      <w:pPr>
        <w:ind w:left="0" w:right="0"/>
        <w:jc w:val="both"/>
        <w:rPr>
          <w:rFonts w:ascii="Times New Roman" w:eastAsia="Times New Roman" w:hAnsi="Times New Roman" w:cs="Times New Roman"/>
          <w:sz w:val="24"/>
          <w:szCs w:val="24"/>
          <w:u w:val="single"/>
          <w:lang w:eastAsia="pl-PL"/>
        </w:rPr>
      </w:pPr>
      <w:r w:rsidRPr="0057572D">
        <w:rPr>
          <w:rFonts w:ascii="Times New Roman" w:eastAsia="Times New Roman" w:hAnsi="Times New Roman" w:cs="Times New Roman"/>
          <w:sz w:val="24"/>
          <w:szCs w:val="24"/>
          <w:u w:val="single"/>
          <w:lang w:eastAsia="pl-PL"/>
        </w:rPr>
        <w:t xml:space="preserve"> 1. Wykonawca posiada doświadczenie wyrażające się zrealizowaniem usług: </w:t>
      </w:r>
    </w:p>
    <w:p w:rsidR="0057572D" w:rsidRDefault="00B856FA" w:rsidP="0057572D">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sz w:val="24"/>
          <w:szCs w:val="24"/>
          <w:lang w:eastAsia="pl-PL"/>
        </w:rPr>
        <w:lastRenderedPageBreak/>
        <w:t>a) o łącznej wartości nie mniejszej niż 150 000,00 zł brutto w zakresie usuwania nieczystości; b) o łącznej wartości nie mniejszej niż 200 000,00 zł brutto w zakresie usuwania śniegu i lodu;</w:t>
      </w:r>
    </w:p>
    <w:p w:rsidR="0057572D" w:rsidRDefault="00B856FA" w:rsidP="0057572D">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sz w:val="24"/>
          <w:szCs w:val="24"/>
          <w:lang w:eastAsia="pl-PL"/>
        </w:rPr>
        <w:t xml:space="preserve"> wykonanych lub wykonywanych w okresie ostatnich trzech lat przed upływem terminu składania ofert, a jeżeli okres prowadzenia działalności jest krótszy - w tym okresie. </w:t>
      </w:r>
    </w:p>
    <w:p w:rsidR="0057572D" w:rsidRDefault="00B856FA" w:rsidP="0057572D">
      <w:pPr>
        <w:ind w:left="0" w:right="0"/>
        <w:jc w:val="both"/>
        <w:rPr>
          <w:rFonts w:ascii="Times New Roman" w:eastAsia="Times New Roman" w:hAnsi="Times New Roman" w:cs="Times New Roman"/>
          <w:sz w:val="24"/>
          <w:szCs w:val="24"/>
          <w:lang w:eastAsia="pl-PL"/>
        </w:rPr>
      </w:pPr>
      <w:r w:rsidRPr="0057572D">
        <w:rPr>
          <w:rFonts w:ascii="Times New Roman" w:eastAsia="Times New Roman" w:hAnsi="Times New Roman" w:cs="Times New Roman"/>
          <w:sz w:val="24"/>
          <w:szCs w:val="24"/>
          <w:u w:val="single"/>
          <w:lang w:eastAsia="pl-PL"/>
        </w:rPr>
        <w:t>2. Wykonawca dysponuje niezbędnym potencjałem technicznym do wykonania zamówienia</w:t>
      </w:r>
      <w:r w:rsidRPr="00B856FA">
        <w:rPr>
          <w:rFonts w:ascii="Times New Roman" w:eastAsia="Times New Roman" w:hAnsi="Times New Roman" w:cs="Times New Roman"/>
          <w:sz w:val="24"/>
          <w:szCs w:val="24"/>
          <w:lang w:eastAsia="pl-PL"/>
        </w:rPr>
        <w:t>: 1) Oczyszczanie w zakresie usuwania nieczystości:</w:t>
      </w:r>
    </w:p>
    <w:p w:rsidR="0057572D" w:rsidRDefault="00B856FA" w:rsidP="0057572D">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sz w:val="24"/>
          <w:szCs w:val="24"/>
          <w:lang w:eastAsia="pl-PL"/>
        </w:rPr>
        <w:t xml:space="preserve"> a) min. 1 pojazd ze skrzynią ładunkową </w:t>
      </w:r>
    </w:p>
    <w:p w:rsidR="0057572D" w:rsidRDefault="0057572D" w:rsidP="0057572D">
      <w:pPr>
        <w:ind w:left="0" w:righ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B856FA" w:rsidRPr="00B856FA">
        <w:rPr>
          <w:rFonts w:ascii="Times New Roman" w:eastAsia="Times New Roman" w:hAnsi="Times New Roman" w:cs="Times New Roman"/>
          <w:sz w:val="24"/>
          <w:szCs w:val="24"/>
          <w:lang w:eastAsia="pl-PL"/>
        </w:rPr>
        <w:t xml:space="preserve">b) min. 1 zamiatarka mechaniczna </w:t>
      </w:r>
    </w:p>
    <w:p w:rsidR="0057572D" w:rsidRDefault="00B856FA" w:rsidP="0057572D">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sz w:val="24"/>
          <w:szCs w:val="24"/>
          <w:lang w:eastAsia="pl-PL"/>
        </w:rPr>
        <w:t>2) Oczyszczanie w zakresie usuwania śniegu i lodu:</w:t>
      </w:r>
    </w:p>
    <w:p w:rsidR="0057572D" w:rsidRDefault="00B856FA" w:rsidP="0057572D">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sz w:val="24"/>
          <w:szCs w:val="24"/>
          <w:lang w:eastAsia="pl-PL"/>
        </w:rPr>
        <w:t xml:space="preserve"> a) min. 1 piaskarka z nośnikiem </w:t>
      </w:r>
    </w:p>
    <w:p w:rsidR="0057572D" w:rsidRDefault="0057572D" w:rsidP="0057572D">
      <w:pPr>
        <w:ind w:left="0" w:righ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B856FA" w:rsidRPr="00B856FA">
        <w:rPr>
          <w:rFonts w:ascii="Times New Roman" w:eastAsia="Times New Roman" w:hAnsi="Times New Roman" w:cs="Times New Roman"/>
          <w:sz w:val="24"/>
          <w:szCs w:val="24"/>
          <w:lang w:eastAsia="pl-PL"/>
        </w:rPr>
        <w:t xml:space="preserve">b) min. 2 pługi odśnieżne z nośnikami </w:t>
      </w:r>
    </w:p>
    <w:p w:rsidR="00354990" w:rsidRDefault="00354990" w:rsidP="0057572D">
      <w:pPr>
        <w:ind w:left="0" w:right="0"/>
        <w:jc w:val="both"/>
        <w:rPr>
          <w:rFonts w:ascii="Times New Roman" w:eastAsia="Times New Roman" w:hAnsi="Times New Roman" w:cs="Times New Roman"/>
          <w:sz w:val="24"/>
          <w:szCs w:val="24"/>
          <w:lang w:eastAsia="pl-PL"/>
        </w:rPr>
      </w:pPr>
    </w:p>
    <w:p w:rsidR="0057572D" w:rsidRDefault="00B856FA" w:rsidP="0057572D">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sz w:val="24"/>
          <w:szCs w:val="24"/>
          <w:lang w:eastAsia="pl-PL"/>
        </w:rP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p>
    <w:p w:rsidR="00354990" w:rsidRDefault="00B856FA" w:rsidP="0057572D">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sz w:val="24"/>
          <w:szCs w:val="24"/>
          <w:lang w:eastAsia="pl-PL"/>
        </w:rPr>
        <w:t>Informacje dodatkowe:</w:t>
      </w:r>
    </w:p>
    <w:p w:rsidR="00B856FA" w:rsidRPr="00B856FA" w:rsidRDefault="00B856FA" w:rsidP="0057572D">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sz w:val="24"/>
          <w:szCs w:val="24"/>
          <w:lang w:eastAsia="pl-PL"/>
        </w:rPr>
        <w:t xml:space="preserve"> </w:t>
      </w:r>
    </w:p>
    <w:p w:rsidR="00B856FA" w:rsidRPr="00B856FA" w:rsidRDefault="00B856FA" w:rsidP="0057572D">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b/>
          <w:bCs/>
          <w:sz w:val="24"/>
          <w:szCs w:val="24"/>
          <w:lang w:eastAsia="pl-PL"/>
        </w:rPr>
        <w:t xml:space="preserve">III.2) PODSTAWY WYKLUCZENIA </w:t>
      </w:r>
    </w:p>
    <w:p w:rsidR="0057572D" w:rsidRDefault="00B856FA" w:rsidP="0057572D">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b/>
          <w:bCs/>
          <w:sz w:val="24"/>
          <w:szCs w:val="24"/>
          <w:lang w:eastAsia="pl-PL"/>
        </w:rPr>
        <w:t>III.2.1) Podstawy wykluczenia określone w art. 24 ust. 1 ustawy Pzp</w:t>
      </w:r>
    </w:p>
    <w:p w:rsidR="0057572D" w:rsidRDefault="00B856FA" w:rsidP="0057572D">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856FA">
        <w:rPr>
          <w:rFonts w:ascii="Times New Roman" w:eastAsia="Times New Roman" w:hAnsi="Times New Roman" w:cs="Times New Roman"/>
          <w:b/>
          <w:bCs/>
          <w:sz w:val="24"/>
          <w:szCs w:val="24"/>
          <w:lang w:eastAsia="pl-PL"/>
        </w:rPr>
        <w:t>Pzp</w:t>
      </w:r>
      <w:proofErr w:type="spellEnd"/>
      <w:r w:rsidRPr="00B856FA">
        <w:rPr>
          <w:rFonts w:ascii="Times New Roman" w:eastAsia="Times New Roman" w:hAnsi="Times New Roman" w:cs="Times New Roman"/>
          <w:sz w:val="24"/>
          <w:szCs w:val="24"/>
          <w:lang w:eastAsia="pl-PL"/>
        </w:rPr>
        <w:t xml:space="preserve"> tak </w:t>
      </w:r>
    </w:p>
    <w:p w:rsidR="00B856FA" w:rsidRPr="00B856FA" w:rsidRDefault="00B856FA" w:rsidP="0057572D">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sz w:val="24"/>
          <w:szCs w:val="24"/>
          <w:lang w:eastAsia="pl-PL"/>
        </w:rPr>
        <w:t xml:space="preserve">Zamawiający przewiduje następujące fakultatywne podstawy wykluczenia: </w:t>
      </w:r>
    </w:p>
    <w:p w:rsidR="0057572D" w:rsidRDefault="0057572D" w:rsidP="00B856FA">
      <w:pPr>
        <w:ind w:left="0" w:right="0"/>
        <w:jc w:val="left"/>
        <w:rPr>
          <w:rFonts w:ascii="Times New Roman" w:eastAsia="Times New Roman" w:hAnsi="Times New Roman" w:cs="Times New Roman"/>
          <w:b/>
          <w:bCs/>
          <w:sz w:val="24"/>
          <w:szCs w:val="24"/>
          <w:lang w:eastAsia="pl-PL"/>
        </w:rPr>
      </w:pPr>
    </w:p>
    <w:p w:rsidR="00B856FA" w:rsidRPr="00B856FA" w:rsidRDefault="00B856FA" w:rsidP="0057572D">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7572D" w:rsidRDefault="00B856FA" w:rsidP="0057572D">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b/>
          <w:bCs/>
          <w:sz w:val="24"/>
          <w:szCs w:val="24"/>
          <w:lang w:eastAsia="pl-PL"/>
        </w:rPr>
        <w:t>Oświadczenie o niepodleganiu wykluczeniu oraz spełnianiu warunków udziału w postępowaniu</w:t>
      </w:r>
      <w:r w:rsidR="0057572D">
        <w:rPr>
          <w:rFonts w:ascii="Times New Roman" w:eastAsia="Times New Roman" w:hAnsi="Times New Roman" w:cs="Times New Roman"/>
          <w:b/>
          <w:bCs/>
          <w:sz w:val="24"/>
          <w:szCs w:val="24"/>
          <w:lang w:eastAsia="pl-PL"/>
        </w:rPr>
        <w:t xml:space="preserve">: </w:t>
      </w:r>
      <w:r w:rsidRPr="00B856FA">
        <w:rPr>
          <w:rFonts w:ascii="Times New Roman" w:eastAsia="Times New Roman" w:hAnsi="Times New Roman" w:cs="Times New Roman"/>
          <w:sz w:val="24"/>
          <w:szCs w:val="24"/>
          <w:lang w:eastAsia="pl-PL"/>
        </w:rPr>
        <w:t xml:space="preserve">tak </w:t>
      </w:r>
    </w:p>
    <w:p w:rsidR="00B856FA" w:rsidRPr="00B856FA" w:rsidRDefault="00B856FA" w:rsidP="0057572D">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b/>
          <w:bCs/>
          <w:sz w:val="24"/>
          <w:szCs w:val="24"/>
          <w:lang w:eastAsia="pl-PL"/>
        </w:rPr>
        <w:t>Oświadczenie o spełnianiu kryteriów selekcji</w:t>
      </w:r>
      <w:r w:rsidR="0057572D">
        <w:rPr>
          <w:rFonts w:ascii="Times New Roman" w:eastAsia="Times New Roman" w:hAnsi="Times New Roman" w:cs="Times New Roman"/>
          <w:b/>
          <w:bCs/>
          <w:sz w:val="24"/>
          <w:szCs w:val="24"/>
          <w:lang w:eastAsia="pl-PL"/>
        </w:rPr>
        <w:t xml:space="preserve">: </w:t>
      </w:r>
      <w:r w:rsidRPr="00B856FA">
        <w:rPr>
          <w:rFonts w:ascii="Times New Roman" w:eastAsia="Times New Roman" w:hAnsi="Times New Roman" w:cs="Times New Roman"/>
          <w:sz w:val="24"/>
          <w:szCs w:val="24"/>
          <w:lang w:eastAsia="pl-PL"/>
        </w:rPr>
        <w:t xml:space="preserve">nie </w:t>
      </w:r>
    </w:p>
    <w:p w:rsidR="0057572D" w:rsidRDefault="0057572D" w:rsidP="00B856FA">
      <w:pPr>
        <w:ind w:left="0" w:right="0"/>
        <w:jc w:val="left"/>
        <w:rPr>
          <w:rFonts w:ascii="Times New Roman" w:eastAsia="Times New Roman" w:hAnsi="Times New Roman" w:cs="Times New Roman"/>
          <w:b/>
          <w:bCs/>
          <w:sz w:val="24"/>
          <w:szCs w:val="24"/>
          <w:lang w:eastAsia="pl-PL"/>
        </w:rPr>
      </w:pPr>
    </w:p>
    <w:p w:rsidR="00B856FA" w:rsidRPr="00B856FA" w:rsidRDefault="00B856FA" w:rsidP="0057572D">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856FA" w:rsidRPr="00B856FA" w:rsidRDefault="00B856FA" w:rsidP="0057572D">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7572D" w:rsidRDefault="00B856FA" w:rsidP="0057572D">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b/>
          <w:bCs/>
          <w:sz w:val="24"/>
          <w:szCs w:val="24"/>
          <w:lang w:eastAsia="pl-PL"/>
        </w:rPr>
        <w:t>III.5.1) W ZAKRESIE SPEŁNIANIA WARUNKÓW UDZIAŁU W POSTĘPOWANIU:</w:t>
      </w:r>
      <w:r w:rsidRPr="00B856FA">
        <w:rPr>
          <w:rFonts w:ascii="Times New Roman" w:eastAsia="Times New Roman" w:hAnsi="Times New Roman" w:cs="Times New Roman"/>
          <w:sz w:val="24"/>
          <w:szCs w:val="24"/>
          <w:lang w:eastAsia="pl-PL"/>
        </w:rPr>
        <w:br/>
        <w:t xml:space="preserve">1. Wykaz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t>
      </w:r>
      <w:r w:rsidRPr="00B856FA">
        <w:rPr>
          <w:rFonts w:ascii="Times New Roman" w:eastAsia="Times New Roman" w:hAnsi="Times New Roman" w:cs="Times New Roman"/>
          <w:sz w:val="24"/>
          <w:szCs w:val="24"/>
          <w:lang w:eastAsia="pl-PL"/>
        </w:rPr>
        <w:lastRenderedPageBreak/>
        <w:t xml:space="preserve">wykonywane, a w przypadku świadczeń okresowych lub ciągłych są wykonywane, a jeżeli </w:t>
      </w:r>
      <w:r w:rsidR="00A67D64">
        <w:rPr>
          <w:rFonts w:ascii="Times New Roman" w:eastAsia="Times New Roman" w:hAnsi="Times New Roman" w:cs="Times New Roman"/>
          <w:sz w:val="24"/>
          <w:szCs w:val="24"/>
          <w:lang w:eastAsia="pl-PL"/>
        </w:rPr>
        <w:t xml:space="preserve">              </w:t>
      </w:r>
      <w:r w:rsidRPr="00B856FA">
        <w:rPr>
          <w:rFonts w:ascii="Times New Roman" w:eastAsia="Times New Roman" w:hAnsi="Times New Roman" w:cs="Times New Roman"/>
          <w:sz w:val="24"/>
          <w:szCs w:val="24"/>
          <w:lang w:eastAsia="pl-PL"/>
        </w:rPr>
        <w:t xml:space="preserve">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p>
    <w:p w:rsidR="0057572D" w:rsidRDefault="00B856FA" w:rsidP="0057572D">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sz w:val="24"/>
          <w:szCs w:val="24"/>
          <w:lang w:eastAsia="pl-PL"/>
        </w:rPr>
        <w:t xml:space="preserve">2. Wykaz narzędzi, wyposażenia zakładu lub urządzeń technicznych dostępnych wykonawcy w celu wykonania zamówienia publicznego wraz z informacją o podstawie do dysponowania tymi zasobami. </w:t>
      </w:r>
    </w:p>
    <w:p w:rsidR="0057572D" w:rsidRDefault="0057572D" w:rsidP="0057572D">
      <w:pPr>
        <w:ind w:left="0" w:right="0"/>
        <w:jc w:val="both"/>
        <w:rPr>
          <w:rFonts w:ascii="Times New Roman" w:eastAsia="Times New Roman" w:hAnsi="Times New Roman" w:cs="Times New Roman"/>
          <w:sz w:val="24"/>
          <w:szCs w:val="24"/>
          <w:lang w:eastAsia="pl-PL"/>
        </w:rPr>
      </w:pPr>
    </w:p>
    <w:p w:rsidR="00B856FA" w:rsidRPr="00B856FA" w:rsidRDefault="00B856FA" w:rsidP="0057572D">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b/>
          <w:bCs/>
          <w:sz w:val="24"/>
          <w:szCs w:val="24"/>
          <w:lang w:eastAsia="pl-PL"/>
        </w:rPr>
        <w:t>III.5.2) W ZAKRESIE KRYTERIÓW SELEKCJI:</w:t>
      </w:r>
    </w:p>
    <w:p w:rsidR="00B856FA" w:rsidRPr="00B856FA" w:rsidRDefault="00B856FA" w:rsidP="0057572D">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856FA" w:rsidRPr="00B856FA" w:rsidRDefault="00B856FA" w:rsidP="0057572D">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b/>
          <w:bCs/>
          <w:sz w:val="24"/>
          <w:szCs w:val="24"/>
          <w:lang w:eastAsia="pl-PL"/>
        </w:rPr>
        <w:t xml:space="preserve">III.7) INNE DOKUMENTY NIE WYMIENIONE W </w:t>
      </w:r>
      <w:proofErr w:type="spellStart"/>
      <w:r w:rsidRPr="00B856FA">
        <w:rPr>
          <w:rFonts w:ascii="Times New Roman" w:eastAsia="Times New Roman" w:hAnsi="Times New Roman" w:cs="Times New Roman"/>
          <w:b/>
          <w:bCs/>
          <w:sz w:val="24"/>
          <w:szCs w:val="24"/>
          <w:lang w:eastAsia="pl-PL"/>
        </w:rPr>
        <w:t>pkt</w:t>
      </w:r>
      <w:proofErr w:type="spellEnd"/>
      <w:r w:rsidRPr="00B856FA">
        <w:rPr>
          <w:rFonts w:ascii="Times New Roman" w:eastAsia="Times New Roman" w:hAnsi="Times New Roman" w:cs="Times New Roman"/>
          <w:b/>
          <w:bCs/>
          <w:sz w:val="24"/>
          <w:szCs w:val="24"/>
          <w:lang w:eastAsia="pl-PL"/>
        </w:rPr>
        <w:t xml:space="preserve"> III.3) - III.6) </w:t>
      </w:r>
    </w:p>
    <w:p w:rsidR="0057572D" w:rsidRDefault="00B856FA" w:rsidP="0057572D">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sz w:val="24"/>
          <w:szCs w:val="24"/>
          <w:lang w:eastAsia="pl-PL"/>
        </w:rPr>
        <w:t xml:space="preserve">1. Zobowiązanie podmiotów trzecich do oddania do dyspozycji niezbędnych zasobów (jeżeli dotyczy) Pisemne zobowiązanie podmiotów, na zdolnościach lub sytuacji których Wykonawca polega, do oddania mu do dyspozycji niezbędnych zasobów na potrzeby realizacji zamówienia. </w:t>
      </w:r>
    </w:p>
    <w:p w:rsidR="0057572D" w:rsidRDefault="00B856FA" w:rsidP="0057572D">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sz w:val="24"/>
          <w:szCs w:val="24"/>
          <w:lang w:eastAsia="pl-PL"/>
        </w:rPr>
        <w:t xml:space="preserve">2. Oświadczenie o zatrudnieniu osób na podstawie umowy o pracę. </w:t>
      </w:r>
    </w:p>
    <w:p w:rsidR="0057572D" w:rsidRDefault="00B856FA" w:rsidP="0057572D">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sz w:val="24"/>
          <w:szCs w:val="24"/>
          <w:lang w:eastAsia="pl-PL"/>
        </w:rPr>
        <w:t>3. Wykaz części zamówienia, której wykonanie wykonawca zamierza powierzyć podwykonawcom (jeżeli dotyczy).</w:t>
      </w:r>
    </w:p>
    <w:p w:rsidR="00B856FA" w:rsidRPr="00B856FA" w:rsidRDefault="00B856FA" w:rsidP="0057572D">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sz w:val="24"/>
          <w:szCs w:val="24"/>
          <w:lang w:eastAsia="pl-PL"/>
        </w:rPr>
        <w:t xml:space="preserve"> 4. Informacja wykonawcy o obowiązku podatkowym (jeżeli dotyczy). </w:t>
      </w:r>
    </w:p>
    <w:p w:rsidR="0057572D" w:rsidRDefault="0057572D" w:rsidP="00B856FA">
      <w:pPr>
        <w:ind w:left="0" w:right="0"/>
        <w:jc w:val="left"/>
        <w:rPr>
          <w:rFonts w:ascii="Times New Roman" w:eastAsia="Times New Roman" w:hAnsi="Times New Roman" w:cs="Times New Roman"/>
          <w:sz w:val="24"/>
          <w:szCs w:val="24"/>
          <w:u w:val="single"/>
          <w:lang w:eastAsia="pl-PL"/>
        </w:rPr>
      </w:pPr>
    </w:p>
    <w:p w:rsidR="00B856FA" w:rsidRPr="00B856FA" w:rsidRDefault="00B856FA" w:rsidP="00B856FA">
      <w:pPr>
        <w:ind w:left="0" w:right="0"/>
        <w:jc w:val="left"/>
        <w:rPr>
          <w:rFonts w:ascii="Times New Roman" w:eastAsia="Times New Roman" w:hAnsi="Times New Roman" w:cs="Times New Roman"/>
          <w:sz w:val="24"/>
          <w:szCs w:val="24"/>
          <w:lang w:eastAsia="pl-PL"/>
        </w:rPr>
      </w:pPr>
      <w:r w:rsidRPr="00B856FA">
        <w:rPr>
          <w:rFonts w:ascii="Times New Roman" w:eastAsia="Times New Roman" w:hAnsi="Times New Roman" w:cs="Times New Roman"/>
          <w:sz w:val="24"/>
          <w:szCs w:val="24"/>
          <w:u w:val="single"/>
          <w:lang w:eastAsia="pl-PL"/>
        </w:rPr>
        <w:t xml:space="preserve">SEKCJA IV: PROCEDURA </w:t>
      </w:r>
    </w:p>
    <w:p w:rsidR="00A67D64" w:rsidRDefault="00B856FA" w:rsidP="00A67D64">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b/>
          <w:bCs/>
          <w:sz w:val="24"/>
          <w:szCs w:val="24"/>
          <w:lang w:eastAsia="pl-PL"/>
        </w:rPr>
        <w:t xml:space="preserve">IV.1) OPIS </w:t>
      </w:r>
    </w:p>
    <w:p w:rsidR="00A67D64" w:rsidRDefault="00B856FA" w:rsidP="00A67D64">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b/>
          <w:bCs/>
          <w:sz w:val="24"/>
          <w:szCs w:val="24"/>
          <w:lang w:eastAsia="pl-PL"/>
        </w:rPr>
        <w:t xml:space="preserve">IV.1.1) Tryb udzielenia zamówienia: </w:t>
      </w:r>
      <w:r w:rsidRPr="00B856FA">
        <w:rPr>
          <w:rFonts w:ascii="Times New Roman" w:eastAsia="Times New Roman" w:hAnsi="Times New Roman" w:cs="Times New Roman"/>
          <w:sz w:val="24"/>
          <w:szCs w:val="24"/>
          <w:lang w:eastAsia="pl-PL"/>
        </w:rPr>
        <w:t xml:space="preserve">przetarg nieograniczony </w:t>
      </w:r>
    </w:p>
    <w:p w:rsidR="00B856FA" w:rsidRPr="00B856FA" w:rsidRDefault="00B856FA" w:rsidP="00A67D64">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b/>
          <w:bCs/>
          <w:sz w:val="24"/>
          <w:szCs w:val="24"/>
          <w:lang w:eastAsia="pl-PL"/>
        </w:rPr>
        <w:t>IV.1.2) Zamawiający żąda wniesienia wadium:</w:t>
      </w:r>
      <w:r w:rsidR="0057572D">
        <w:rPr>
          <w:rFonts w:ascii="Times New Roman" w:eastAsia="Times New Roman" w:hAnsi="Times New Roman" w:cs="Times New Roman"/>
          <w:sz w:val="24"/>
          <w:szCs w:val="24"/>
          <w:lang w:eastAsia="pl-PL"/>
        </w:rPr>
        <w:t xml:space="preserve"> </w:t>
      </w:r>
      <w:r w:rsidRPr="00B856FA">
        <w:rPr>
          <w:rFonts w:ascii="Times New Roman" w:eastAsia="Times New Roman" w:hAnsi="Times New Roman" w:cs="Times New Roman"/>
          <w:sz w:val="24"/>
          <w:szCs w:val="24"/>
          <w:lang w:eastAsia="pl-PL"/>
        </w:rPr>
        <w:t xml:space="preserve">nie </w:t>
      </w:r>
    </w:p>
    <w:p w:rsidR="00B856FA" w:rsidRPr="00B856FA" w:rsidRDefault="00B856FA" w:rsidP="00A67D64">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b/>
          <w:bCs/>
          <w:sz w:val="24"/>
          <w:szCs w:val="24"/>
          <w:lang w:eastAsia="pl-PL"/>
        </w:rPr>
        <w:t>IV.1.3) Przewiduje się udzielenie zaliczek na poczet wykonania zamówienia:</w:t>
      </w:r>
      <w:r w:rsidR="0057572D">
        <w:rPr>
          <w:rFonts w:ascii="Times New Roman" w:eastAsia="Times New Roman" w:hAnsi="Times New Roman" w:cs="Times New Roman"/>
          <w:sz w:val="24"/>
          <w:szCs w:val="24"/>
          <w:lang w:eastAsia="pl-PL"/>
        </w:rPr>
        <w:t xml:space="preserve"> </w:t>
      </w:r>
      <w:r w:rsidRPr="00B856FA">
        <w:rPr>
          <w:rFonts w:ascii="Times New Roman" w:eastAsia="Times New Roman" w:hAnsi="Times New Roman" w:cs="Times New Roman"/>
          <w:sz w:val="24"/>
          <w:szCs w:val="24"/>
          <w:lang w:eastAsia="pl-PL"/>
        </w:rPr>
        <w:t xml:space="preserve">nie </w:t>
      </w:r>
    </w:p>
    <w:p w:rsidR="00A67D64" w:rsidRDefault="00B856FA" w:rsidP="00A67D64">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r w:rsidRPr="00B856FA">
        <w:rPr>
          <w:rFonts w:ascii="Times New Roman" w:eastAsia="Times New Roman" w:hAnsi="Times New Roman" w:cs="Times New Roman"/>
          <w:sz w:val="24"/>
          <w:szCs w:val="24"/>
          <w:lang w:eastAsia="pl-PL"/>
        </w:rPr>
        <w:t xml:space="preserve">nie </w:t>
      </w:r>
    </w:p>
    <w:p w:rsidR="00A67D64" w:rsidRDefault="00B856FA" w:rsidP="00A67D64">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sz w:val="24"/>
          <w:szCs w:val="24"/>
          <w:lang w:eastAsia="pl-PL"/>
        </w:rPr>
        <w:t>Dopuszcza się złożenie ofert w postaci katalogów elektronicznych lub dołączenia do of</w:t>
      </w:r>
      <w:r w:rsidR="00A67D64">
        <w:rPr>
          <w:rFonts w:ascii="Times New Roman" w:eastAsia="Times New Roman" w:hAnsi="Times New Roman" w:cs="Times New Roman"/>
          <w:sz w:val="24"/>
          <w:szCs w:val="24"/>
          <w:lang w:eastAsia="pl-PL"/>
        </w:rPr>
        <w:t xml:space="preserve">ert katalogów elektronicznych: </w:t>
      </w:r>
      <w:r w:rsidRPr="00B856FA">
        <w:rPr>
          <w:rFonts w:ascii="Times New Roman" w:eastAsia="Times New Roman" w:hAnsi="Times New Roman" w:cs="Times New Roman"/>
          <w:sz w:val="24"/>
          <w:szCs w:val="24"/>
          <w:lang w:eastAsia="pl-PL"/>
        </w:rPr>
        <w:t xml:space="preserve">nie </w:t>
      </w:r>
    </w:p>
    <w:p w:rsidR="00B856FA" w:rsidRPr="00B856FA" w:rsidRDefault="00B856FA" w:rsidP="00A67D64">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sz w:val="24"/>
          <w:szCs w:val="24"/>
          <w:lang w:eastAsia="pl-PL"/>
        </w:rPr>
        <w:t xml:space="preserve">Informacje dodatkowe: </w:t>
      </w:r>
    </w:p>
    <w:p w:rsidR="00A67D64" w:rsidRDefault="00B856FA" w:rsidP="00A67D64">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sz w:val="24"/>
          <w:szCs w:val="24"/>
          <w:lang w:eastAsia="pl-PL"/>
        </w:rPr>
        <w:br/>
      </w:r>
      <w:r w:rsidRPr="00B856FA">
        <w:rPr>
          <w:rFonts w:ascii="Times New Roman" w:eastAsia="Times New Roman" w:hAnsi="Times New Roman" w:cs="Times New Roman"/>
          <w:b/>
          <w:bCs/>
          <w:sz w:val="24"/>
          <w:szCs w:val="24"/>
          <w:lang w:eastAsia="pl-PL"/>
        </w:rPr>
        <w:t xml:space="preserve">IV.1.5.) Wymaga się złożenia oferty wariantowej: </w:t>
      </w:r>
      <w:r w:rsidRPr="00B856FA">
        <w:rPr>
          <w:rFonts w:ascii="Times New Roman" w:eastAsia="Times New Roman" w:hAnsi="Times New Roman" w:cs="Times New Roman"/>
          <w:sz w:val="24"/>
          <w:szCs w:val="24"/>
          <w:lang w:eastAsia="pl-PL"/>
        </w:rPr>
        <w:t xml:space="preserve">nie </w:t>
      </w:r>
    </w:p>
    <w:p w:rsidR="00A67D64" w:rsidRDefault="00B856FA" w:rsidP="00A67D64">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sz w:val="24"/>
          <w:szCs w:val="24"/>
          <w:lang w:eastAsia="pl-PL"/>
        </w:rPr>
        <w:t xml:space="preserve">Dopuszcza się złożenie oferty </w:t>
      </w:r>
      <w:r w:rsidR="00A67D64">
        <w:rPr>
          <w:rFonts w:ascii="Times New Roman" w:eastAsia="Times New Roman" w:hAnsi="Times New Roman" w:cs="Times New Roman"/>
          <w:sz w:val="24"/>
          <w:szCs w:val="24"/>
          <w:lang w:eastAsia="pl-PL"/>
        </w:rPr>
        <w:t xml:space="preserve">wariantowej: </w:t>
      </w:r>
      <w:r w:rsidRPr="00B856FA">
        <w:rPr>
          <w:rFonts w:ascii="Times New Roman" w:eastAsia="Times New Roman" w:hAnsi="Times New Roman" w:cs="Times New Roman"/>
          <w:sz w:val="24"/>
          <w:szCs w:val="24"/>
          <w:lang w:eastAsia="pl-PL"/>
        </w:rPr>
        <w:t xml:space="preserve">nie </w:t>
      </w:r>
    </w:p>
    <w:p w:rsidR="00B856FA" w:rsidRPr="00B856FA" w:rsidRDefault="00B856FA" w:rsidP="00A67D64">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sz w:val="24"/>
          <w:szCs w:val="24"/>
          <w:lang w:eastAsia="pl-PL"/>
        </w:rPr>
        <w:t>Złożenie oferty wariantowej dopuszcza się tylko z jednoczesnym</w:t>
      </w:r>
      <w:r w:rsidR="00A67D64">
        <w:rPr>
          <w:rFonts w:ascii="Times New Roman" w:eastAsia="Times New Roman" w:hAnsi="Times New Roman" w:cs="Times New Roman"/>
          <w:sz w:val="24"/>
          <w:szCs w:val="24"/>
          <w:lang w:eastAsia="pl-PL"/>
        </w:rPr>
        <w:t xml:space="preserve"> złożeniem oferty zasadniczej: </w:t>
      </w:r>
      <w:r w:rsidRPr="00B856FA">
        <w:rPr>
          <w:rFonts w:ascii="Times New Roman" w:eastAsia="Times New Roman" w:hAnsi="Times New Roman" w:cs="Times New Roman"/>
          <w:sz w:val="24"/>
          <w:szCs w:val="24"/>
          <w:lang w:eastAsia="pl-PL"/>
        </w:rPr>
        <w:t xml:space="preserve">nie </w:t>
      </w:r>
    </w:p>
    <w:p w:rsidR="00A67D64" w:rsidRDefault="00B856FA" w:rsidP="00A67D64">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sz w:val="24"/>
          <w:szCs w:val="24"/>
          <w:lang w:eastAsia="pl-PL"/>
        </w:rPr>
        <w:br/>
      </w:r>
      <w:r w:rsidRPr="00B856FA">
        <w:rPr>
          <w:rFonts w:ascii="Times New Roman" w:eastAsia="Times New Roman" w:hAnsi="Times New Roman" w:cs="Times New Roman"/>
          <w:b/>
          <w:bCs/>
          <w:sz w:val="24"/>
          <w:szCs w:val="24"/>
          <w:lang w:eastAsia="pl-PL"/>
        </w:rPr>
        <w:t xml:space="preserve">IV.1.6) Przewidywana liczba wykonawców, którzy zostaną zaproszeni do udziału w postępowaniu </w:t>
      </w:r>
    </w:p>
    <w:p w:rsidR="00B856FA" w:rsidRPr="00B856FA" w:rsidRDefault="00B856FA" w:rsidP="00A67D64">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67D64" w:rsidRDefault="00B856FA" w:rsidP="00A67D64">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sz w:val="24"/>
          <w:szCs w:val="24"/>
          <w:lang w:eastAsia="pl-PL"/>
        </w:rPr>
        <w:t>Liczba wykonawców  </w:t>
      </w:r>
    </w:p>
    <w:p w:rsidR="00A67D64" w:rsidRDefault="00B856FA" w:rsidP="00A67D64">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sz w:val="24"/>
          <w:szCs w:val="24"/>
          <w:lang w:eastAsia="pl-PL"/>
        </w:rPr>
        <w:t xml:space="preserve">Przewidywana minimalna liczba wykonawców </w:t>
      </w:r>
    </w:p>
    <w:p w:rsidR="00A67D64" w:rsidRDefault="00B856FA" w:rsidP="00A67D64">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sz w:val="24"/>
          <w:szCs w:val="24"/>
          <w:lang w:eastAsia="pl-PL"/>
        </w:rPr>
        <w:t>Maksymalna liczba wykonawców  </w:t>
      </w:r>
    </w:p>
    <w:p w:rsidR="00B856FA" w:rsidRPr="00B856FA" w:rsidRDefault="00B856FA" w:rsidP="00A67D64">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sz w:val="24"/>
          <w:szCs w:val="24"/>
          <w:lang w:eastAsia="pl-PL"/>
        </w:rPr>
        <w:t xml:space="preserve">Kryteria selekcji wykonawców: </w:t>
      </w:r>
    </w:p>
    <w:p w:rsidR="00B856FA" w:rsidRPr="00B856FA" w:rsidRDefault="00B856FA" w:rsidP="00A67D64">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sz w:val="24"/>
          <w:szCs w:val="24"/>
          <w:lang w:eastAsia="pl-PL"/>
        </w:rPr>
        <w:lastRenderedPageBreak/>
        <w:br/>
      </w:r>
      <w:r w:rsidRPr="00B856FA">
        <w:rPr>
          <w:rFonts w:ascii="Times New Roman" w:eastAsia="Times New Roman" w:hAnsi="Times New Roman" w:cs="Times New Roman"/>
          <w:b/>
          <w:bCs/>
          <w:sz w:val="24"/>
          <w:szCs w:val="24"/>
          <w:lang w:eastAsia="pl-PL"/>
        </w:rPr>
        <w:t xml:space="preserve">IV.1.7) Informacje na temat umowy ramowej lub dynamicznego systemu zakupów: </w:t>
      </w:r>
    </w:p>
    <w:p w:rsidR="00A67D64" w:rsidRDefault="00B856FA" w:rsidP="00A67D64">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sz w:val="24"/>
          <w:szCs w:val="24"/>
          <w:lang w:eastAsia="pl-PL"/>
        </w:rPr>
        <w:t xml:space="preserve">Umowa ramowa będzie zawarta: </w:t>
      </w:r>
    </w:p>
    <w:p w:rsidR="00A67D64" w:rsidRDefault="00B856FA" w:rsidP="00A67D64">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sz w:val="24"/>
          <w:szCs w:val="24"/>
          <w:lang w:eastAsia="pl-PL"/>
        </w:rPr>
        <w:t>Czy przewiduje się ograniczenie lic</w:t>
      </w:r>
      <w:r w:rsidR="00A67D64">
        <w:rPr>
          <w:rFonts w:ascii="Times New Roman" w:eastAsia="Times New Roman" w:hAnsi="Times New Roman" w:cs="Times New Roman"/>
          <w:sz w:val="24"/>
          <w:szCs w:val="24"/>
          <w:lang w:eastAsia="pl-PL"/>
        </w:rPr>
        <w:t xml:space="preserve">zby uczestników umowy ramowej: </w:t>
      </w:r>
      <w:r w:rsidRPr="00B856FA">
        <w:rPr>
          <w:rFonts w:ascii="Times New Roman" w:eastAsia="Times New Roman" w:hAnsi="Times New Roman" w:cs="Times New Roman"/>
          <w:sz w:val="24"/>
          <w:szCs w:val="24"/>
          <w:lang w:eastAsia="pl-PL"/>
        </w:rPr>
        <w:t xml:space="preserve">nie </w:t>
      </w:r>
    </w:p>
    <w:p w:rsidR="00A67D64" w:rsidRDefault="00A67D64" w:rsidP="00A67D64">
      <w:pPr>
        <w:ind w:left="0" w:righ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Informacje dodatkowe: </w:t>
      </w:r>
    </w:p>
    <w:p w:rsidR="00A67D64" w:rsidRDefault="00B856FA" w:rsidP="00A67D64">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sz w:val="24"/>
          <w:szCs w:val="24"/>
          <w:lang w:eastAsia="pl-PL"/>
        </w:rPr>
        <w:t>Zamówienie obejmuje ustanowienie</w:t>
      </w:r>
      <w:r w:rsidR="00A67D64">
        <w:rPr>
          <w:rFonts w:ascii="Times New Roman" w:eastAsia="Times New Roman" w:hAnsi="Times New Roman" w:cs="Times New Roman"/>
          <w:sz w:val="24"/>
          <w:szCs w:val="24"/>
          <w:lang w:eastAsia="pl-PL"/>
        </w:rPr>
        <w:t xml:space="preserve"> dynamicznego systemu zakupów: nie </w:t>
      </w:r>
    </w:p>
    <w:p w:rsidR="00A67D64" w:rsidRDefault="00A67D64" w:rsidP="00A67D64">
      <w:pPr>
        <w:ind w:left="0" w:righ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Informacje dodatkowe: </w:t>
      </w:r>
    </w:p>
    <w:p w:rsidR="00A67D64" w:rsidRDefault="00B856FA" w:rsidP="00A67D64">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sz w:val="24"/>
          <w:szCs w:val="24"/>
          <w:lang w:eastAsia="pl-PL"/>
        </w:rPr>
        <w:t xml:space="preserve">W ramach umowy ramowej/dynamicznego systemu zakupów dopuszcza się złożenie ofert </w:t>
      </w:r>
      <w:r w:rsidR="00A67D64">
        <w:rPr>
          <w:rFonts w:ascii="Times New Roman" w:eastAsia="Times New Roman" w:hAnsi="Times New Roman" w:cs="Times New Roman"/>
          <w:sz w:val="24"/>
          <w:szCs w:val="24"/>
          <w:lang w:eastAsia="pl-PL"/>
        </w:rPr>
        <w:t xml:space="preserve">          </w:t>
      </w:r>
      <w:r w:rsidRPr="00B856FA">
        <w:rPr>
          <w:rFonts w:ascii="Times New Roman" w:eastAsia="Times New Roman" w:hAnsi="Times New Roman" w:cs="Times New Roman"/>
          <w:sz w:val="24"/>
          <w:szCs w:val="24"/>
          <w:lang w:eastAsia="pl-PL"/>
        </w:rPr>
        <w:t>w for</w:t>
      </w:r>
      <w:r w:rsidR="00A67D64">
        <w:rPr>
          <w:rFonts w:ascii="Times New Roman" w:eastAsia="Times New Roman" w:hAnsi="Times New Roman" w:cs="Times New Roman"/>
          <w:sz w:val="24"/>
          <w:szCs w:val="24"/>
          <w:lang w:eastAsia="pl-PL"/>
        </w:rPr>
        <w:t xml:space="preserve">mie katalogów elektronicznych: </w:t>
      </w:r>
      <w:r w:rsidRPr="00B856FA">
        <w:rPr>
          <w:rFonts w:ascii="Times New Roman" w:eastAsia="Times New Roman" w:hAnsi="Times New Roman" w:cs="Times New Roman"/>
          <w:sz w:val="24"/>
          <w:szCs w:val="24"/>
          <w:lang w:eastAsia="pl-PL"/>
        </w:rPr>
        <w:t xml:space="preserve">nie </w:t>
      </w:r>
    </w:p>
    <w:p w:rsidR="00B856FA" w:rsidRPr="00B856FA" w:rsidRDefault="00B856FA" w:rsidP="00A67D64">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sz w:val="24"/>
          <w:szCs w:val="24"/>
          <w:lang w:eastAsia="pl-PL"/>
        </w:rPr>
        <w:t>Przewiduje się pobranie ze złożonych katalogów elektronicznych informacji potrzebnych do sporządzenia ofert w ramach umowy ramowej</w:t>
      </w:r>
      <w:r w:rsidR="00A67D64">
        <w:rPr>
          <w:rFonts w:ascii="Times New Roman" w:eastAsia="Times New Roman" w:hAnsi="Times New Roman" w:cs="Times New Roman"/>
          <w:sz w:val="24"/>
          <w:szCs w:val="24"/>
          <w:lang w:eastAsia="pl-PL"/>
        </w:rPr>
        <w:t xml:space="preserve">/dynamicznego systemu zakupów: </w:t>
      </w:r>
      <w:r w:rsidRPr="00B856FA">
        <w:rPr>
          <w:rFonts w:ascii="Times New Roman" w:eastAsia="Times New Roman" w:hAnsi="Times New Roman" w:cs="Times New Roman"/>
          <w:sz w:val="24"/>
          <w:szCs w:val="24"/>
          <w:lang w:eastAsia="pl-PL"/>
        </w:rPr>
        <w:t xml:space="preserve">nie </w:t>
      </w:r>
    </w:p>
    <w:p w:rsidR="00A67D64" w:rsidRDefault="00B856FA" w:rsidP="00A67D64">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sz w:val="24"/>
          <w:szCs w:val="24"/>
          <w:lang w:eastAsia="pl-PL"/>
        </w:rPr>
        <w:br/>
      </w:r>
      <w:r w:rsidRPr="00B856FA">
        <w:rPr>
          <w:rFonts w:ascii="Times New Roman" w:eastAsia="Times New Roman" w:hAnsi="Times New Roman" w:cs="Times New Roman"/>
          <w:b/>
          <w:bCs/>
          <w:sz w:val="24"/>
          <w:szCs w:val="24"/>
          <w:lang w:eastAsia="pl-PL"/>
        </w:rPr>
        <w:t xml:space="preserve">IV.1.8) Aukcja elektroniczna </w:t>
      </w:r>
    </w:p>
    <w:p w:rsidR="00A67D64" w:rsidRDefault="00B856FA" w:rsidP="00A67D64">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b/>
          <w:bCs/>
          <w:sz w:val="24"/>
          <w:szCs w:val="24"/>
          <w:lang w:eastAsia="pl-PL"/>
        </w:rPr>
        <w:t xml:space="preserve">Przewidziane jest przeprowadzenie aukcji elektronicznej </w:t>
      </w:r>
      <w:r w:rsidRPr="00B856FA">
        <w:rPr>
          <w:rFonts w:ascii="Times New Roman" w:eastAsia="Times New Roman" w:hAnsi="Times New Roman" w:cs="Times New Roman"/>
          <w:i/>
          <w:iCs/>
          <w:sz w:val="24"/>
          <w:szCs w:val="24"/>
          <w:lang w:eastAsia="pl-PL"/>
        </w:rPr>
        <w:t xml:space="preserve">(przetarg nieograniczony, przetarg ograniczony, negocjacje z ogłoszeniem) </w:t>
      </w:r>
      <w:r w:rsidRPr="00B856FA">
        <w:rPr>
          <w:rFonts w:ascii="Times New Roman" w:eastAsia="Times New Roman" w:hAnsi="Times New Roman" w:cs="Times New Roman"/>
          <w:sz w:val="24"/>
          <w:szCs w:val="24"/>
          <w:lang w:eastAsia="pl-PL"/>
        </w:rPr>
        <w:t xml:space="preserve">nie </w:t>
      </w:r>
    </w:p>
    <w:p w:rsidR="00A67D64" w:rsidRDefault="00B856FA" w:rsidP="00A67D64">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b/>
          <w:bCs/>
          <w:sz w:val="24"/>
          <w:szCs w:val="24"/>
          <w:lang w:eastAsia="pl-PL"/>
        </w:rPr>
        <w:t>Należy wskazać elementy, których wartości będą przedmiotem aukcji elektronicznej: Przewiduje się ograniczenia co do przedstawionych wartości, wynikające z opisu przedmiotu zamówienia:</w:t>
      </w:r>
      <w:r w:rsidR="00A67D64">
        <w:rPr>
          <w:rFonts w:ascii="Times New Roman" w:eastAsia="Times New Roman" w:hAnsi="Times New Roman" w:cs="Times New Roman"/>
          <w:sz w:val="24"/>
          <w:szCs w:val="24"/>
          <w:lang w:eastAsia="pl-PL"/>
        </w:rPr>
        <w:t xml:space="preserve"> </w:t>
      </w:r>
      <w:r w:rsidRPr="00B856FA">
        <w:rPr>
          <w:rFonts w:ascii="Times New Roman" w:eastAsia="Times New Roman" w:hAnsi="Times New Roman" w:cs="Times New Roman"/>
          <w:sz w:val="24"/>
          <w:szCs w:val="24"/>
          <w:lang w:eastAsia="pl-PL"/>
        </w:rPr>
        <w:t xml:space="preserve">nie </w:t>
      </w:r>
    </w:p>
    <w:p w:rsidR="00A67D64" w:rsidRDefault="00B856FA" w:rsidP="00A67D64">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sz w:val="24"/>
          <w:szCs w:val="24"/>
          <w:lang w:eastAsia="pl-PL"/>
        </w:rPr>
        <w:t xml:space="preserve">Należy podać, które informacje zostaną udostępnione wykonawcom w trakcie aukcji elektronicznej oraz jaki będzie termin ich udostępnienia: </w:t>
      </w:r>
    </w:p>
    <w:p w:rsidR="00A67D64" w:rsidRDefault="00B856FA" w:rsidP="00A67D64">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sz w:val="24"/>
          <w:szCs w:val="24"/>
          <w:lang w:eastAsia="pl-PL"/>
        </w:rPr>
        <w:t xml:space="preserve">Informacje dotyczące przebiegu aukcji elektronicznej: </w:t>
      </w:r>
    </w:p>
    <w:p w:rsidR="00A67D64" w:rsidRDefault="00B856FA" w:rsidP="00A67D64">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sz w:val="24"/>
          <w:szCs w:val="24"/>
          <w:lang w:eastAsia="pl-PL"/>
        </w:rPr>
        <w:t xml:space="preserve">Jaki jest przewidziany sposób postępowania w toku aukcji elektronicznej i jakie będą warunki, na jakich wykonawcy będą mogli licytować (minimalne wysokości postąpień): </w:t>
      </w:r>
    </w:p>
    <w:p w:rsidR="00A67D64" w:rsidRDefault="00B856FA" w:rsidP="00A67D64">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sz w:val="24"/>
          <w:szCs w:val="24"/>
          <w:lang w:eastAsia="pl-PL"/>
        </w:rPr>
        <w:t xml:space="preserve">Informacje dotyczące wykorzystywanego sprzętu elektronicznego, rozwiązań i specyfikacji technicznych w zakresie połączeń: </w:t>
      </w:r>
    </w:p>
    <w:p w:rsidR="00B856FA" w:rsidRPr="00B856FA" w:rsidRDefault="00B856FA" w:rsidP="00A67D64">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sz w:val="24"/>
          <w:szCs w:val="24"/>
          <w:lang w:eastAsia="pl-PL"/>
        </w:rPr>
        <w:t xml:space="preserve">Wymagania dotyczące rejestracji i identyfikacji wykonawców w aukcji elektronicznej: Informacje o liczbie etapów aukcji elektronicznej i czasie ich trwania: </w:t>
      </w:r>
    </w:p>
    <w:p w:rsidR="00B856FA" w:rsidRPr="00B856FA" w:rsidRDefault="00B856FA" w:rsidP="00A67D64">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B856FA" w:rsidRPr="00B856FA" w:rsidTr="00B856FA">
        <w:trPr>
          <w:tblCellSpacing w:w="15" w:type="dxa"/>
        </w:trPr>
        <w:tc>
          <w:tcPr>
            <w:tcW w:w="0" w:type="auto"/>
            <w:vAlign w:val="center"/>
            <w:hideMark/>
          </w:tcPr>
          <w:p w:rsidR="00B856FA" w:rsidRPr="00B856FA" w:rsidRDefault="00B856FA" w:rsidP="00A67D64">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sz w:val="24"/>
                <w:szCs w:val="24"/>
                <w:lang w:eastAsia="pl-PL"/>
              </w:rPr>
              <w:t>etap nr</w:t>
            </w:r>
          </w:p>
        </w:tc>
        <w:tc>
          <w:tcPr>
            <w:tcW w:w="0" w:type="auto"/>
            <w:vAlign w:val="center"/>
            <w:hideMark/>
          </w:tcPr>
          <w:p w:rsidR="00B856FA" w:rsidRPr="00B856FA" w:rsidRDefault="00B856FA" w:rsidP="00A67D64">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sz w:val="24"/>
                <w:szCs w:val="24"/>
                <w:lang w:eastAsia="pl-PL"/>
              </w:rPr>
              <w:t>czas trwania etapu</w:t>
            </w:r>
          </w:p>
        </w:tc>
      </w:tr>
    </w:tbl>
    <w:p w:rsidR="00B856FA" w:rsidRPr="00B856FA" w:rsidRDefault="00B856FA" w:rsidP="00B856FA">
      <w:pPr>
        <w:ind w:left="0" w:right="0"/>
        <w:jc w:val="left"/>
        <w:rPr>
          <w:rFonts w:ascii="Times New Roman" w:eastAsia="Times New Roman" w:hAnsi="Times New Roman" w:cs="Times New Roman"/>
          <w:sz w:val="24"/>
          <w:szCs w:val="24"/>
          <w:lang w:eastAsia="pl-PL"/>
        </w:rPr>
      </w:pPr>
      <w:r w:rsidRPr="00B856FA">
        <w:rPr>
          <w:rFonts w:ascii="Times New Roman" w:eastAsia="Times New Roman" w:hAnsi="Times New Roman" w:cs="Times New Roman"/>
          <w:sz w:val="24"/>
          <w:szCs w:val="24"/>
          <w:lang w:eastAsia="pl-PL"/>
        </w:rPr>
        <w:t xml:space="preserve">Czy wykonawcy, którzy nie złożyli nowych postąpień, zostaną zakwalifikowani do następnego etapu: nie </w:t>
      </w:r>
      <w:r w:rsidRPr="00B856FA">
        <w:rPr>
          <w:rFonts w:ascii="Times New Roman" w:eastAsia="Times New Roman" w:hAnsi="Times New Roman" w:cs="Times New Roman"/>
          <w:sz w:val="24"/>
          <w:szCs w:val="24"/>
          <w:lang w:eastAsia="pl-PL"/>
        </w:rPr>
        <w:br/>
        <w:t xml:space="preserve">Warunki zamknięcia aukcji elektronicznej: </w:t>
      </w:r>
    </w:p>
    <w:p w:rsidR="00B856FA" w:rsidRPr="00B856FA" w:rsidRDefault="00B856FA" w:rsidP="00B856FA">
      <w:pPr>
        <w:ind w:left="0" w:right="0"/>
        <w:jc w:val="left"/>
        <w:rPr>
          <w:rFonts w:ascii="Times New Roman" w:eastAsia="Times New Roman" w:hAnsi="Times New Roman" w:cs="Times New Roman"/>
          <w:sz w:val="24"/>
          <w:szCs w:val="24"/>
          <w:lang w:eastAsia="pl-PL"/>
        </w:rPr>
      </w:pPr>
      <w:r w:rsidRPr="00B856FA">
        <w:rPr>
          <w:rFonts w:ascii="Times New Roman" w:eastAsia="Times New Roman" w:hAnsi="Times New Roman" w:cs="Times New Roman"/>
          <w:sz w:val="24"/>
          <w:szCs w:val="24"/>
          <w:lang w:eastAsia="pl-PL"/>
        </w:rPr>
        <w:br/>
      </w:r>
      <w:r w:rsidRPr="00B856FA">
        <w:rPr>
          <w:rFonts w:ascii="Times New Roman" w:eastAsia="Times New Roman" w:hAnsi="Times New Roman" w:cs="Times New Roman"/>
          <w:b/>
          <w:bCs/>
          <w:sz w:val="24"/>
          <w:szCs w:val="24"/>
          <w:lang w:eastAsia="pl-PL"/>
        </w:rPr>
        <w:t xml:space="preserve">IV.2) KRYTERIA OCENY OFERT </w:t>
      </w:r>
      <w:r w:rsidRPr="00B856FA">
        <w:rPr>
          <w:rFonts w:ascii="Times New Roman" w:eastAsia="Times New Roman" w:hAnsi="Times New Roman" w:cs="Times New Roman"/>
          <w:sz w:val="24"/>
          <w:szCs w:val="24"/>
          <w:lang w:eastAsia="pl-PL"/>
        </w:rPr>
        <w:br/>
      </w:r>
      <w:r w:rsidRPr="00B856FA">
        <w:rPr>
          <w:rFonts w:ascii="Times New Roman" w:eastAsia="Times New Roman" w:hAnsi="Times New Roman" w:cs="Times New Roman"/>
          <w:b/>
          <w:bCs/>
          <w:sz w:val="24"/>
          <w:szCs w:val="24"/>
          <w:lang w:eastAsia="pl-PL"/>
        </w:rPr>
        <w:t xml:space="preserve">IV.2.1) Kryteria oceny ofert: </w:t>
      </w:r>
      <w:r w:rsidRPr="00B856FA">
        <w:rPr>
          <w:rFonts w:ascii="Times New Roman" w:eastAsia="Times New Roman" w:hAnsi="Times New Roman" w:cs="Times New Roman"/>
          <w:sz w:val="24"/>
          <w:szCs w:val="24"/>
          <w:lang w:eastAsia="pl-PL"/>
        </w:rPr>
        <w:br/>
      </w:r>
      <w:r w:rsidRPr="00B856FA">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tblPr>
      <w:tblGrid>
        <w:gridCol w:w="4354"/>
        <w:gridCol w:w="1049"/>
      </w:tblGrid>
      <w:tr w:rsidR="00B856FA" w:rsidRPr="00B856FA" w:rsidTr="00B856FA">
        <w:trPr>
          <w:tblCellSpacing w:w="15" w:type="dxa"/>
        </w:trPr>
        <w:tc>
          <w:tcPr>
            <w:tcW w:w="0" w:type="auto"/>
            <w:vAlign w:val="center"/>
            <w:hideMark/>
          </w:tcPr>
          <w:p w:rsidR="00B856FA" w:rsidRPr="00B856FA" w:rsidRDefault="00B856FA" w:rsidP="00B856FA">
            <w:pPr>
              <w:ind w:left="0" w:right="0"/>
              <w:jc w:val="left"/>
              <w:rPr>
                <w:rFonts w:ascii="Times New Roman" w:eastAsia="Times New Roman" w:hAnsi="Times New Roman" w:cs="Times New Roman"/>
                <w:sz w:val="24"/>
                <w:szCs w:val="24"/>
                <w:lang w:eastAsia="pl-PL"/>
              </w:rPr>
            </w:pPr>
            <w:r w:rsidRPr="00B856FA">
              <w:rPr>
                <w:rFonts w:ascii="Times New Roman" w:eastAsia="Times New Roman" w:hAnsi="Times New Roman" w:cs="Times New Roman"/>
                <w:i/>
                <w:iCs/>
                <w:sz w:val="24"/>
                <w:szCs w:val="24"/>
                <w:lang w:eastAsia="pl-PL"/>
              </w:rPr>
              <w:t>Kryteria</w:t>
            </w:r>
          </w:p>
        </w:tc>
        <w:tc>
          <w:tcPr>
            <w:tcW w:w="0" w:type="auto"/>
            <w:vAlign w:val="center"/>
            <w:hideMark/>
          </w:tcPr>
          <w:p w:rsidR="00B856FA" w:rsidRPr="00B856FA" w:rsidRDefault="00B856FA" w:rsidP="00B856FA">
            <w:pPr>
              <w:ind w:left="0" w:right="0"/>
              <w:jc w:val="left"/>
              <w:rPr>
                <w:rFonts w:ascii="Times New Roman" w:eastAsia="Times New Roman" w:hAnsi="Times New Roman" w:cs="Times New Roman"/>
                <w:sz w:val="24"/>
                <w:szCs w:val="24"/>
                <w:lang w:eastAsia="pl-PL"/>
              </w:rPr>
            </w:pPr>
            <w:r w:rsidRPr="00B856FA">
              <w:rPr>
                <w:rFonts w:ascii="Times New Roman" w:eastAsia="Times New Roman" w:hAnsi="Times New Roman" w:cs="Times New Roman"/>
                <w:i/>
                <w:iCs/>
                <w:sz w:val="24"/>
                <w:szCs w:val="24"/>
                <w:lang w:eastAsia="pl-PL"/>
              </w:rPr>
              <w:t>Znaczenie</w:t>
            </w:r>
          </w:p>
        </w:tc>
      </w:tr>
      <w:tr w:rsidR="00B856FA" w:rsidRPr="00B856FA" w:rsidTr="00B856FA">
        <w:trPr>
          <w:tblCellSpacing w:w="15" w:type="dxa"/>
        </w:trPr>
        <w:tc>
          <w:tcPr>
            <w:tcW w:w="0" w:type="auto"/>
            <w:vAlign w:val="center"/>
            <w:hideMark/>
          </w:tcPr>
          <w:p w:rsidR="00B856FA" w:rsidRPr="00B856FA" w:rsidRDefault="00B856FA" w:rsidP="00B856FA">
            <w:pPr>
              <w:ind w:left="0" w:right="0"/>
              <w:jc w:val="left"/>
              <w:rPr>
                <w:rFonts w:ascii="Times New Roman" w:eastAsia="Times New Roman" w:hAnsi="Times New Roman" w:cs="Times New Roman"/>
                <w:sz w:val="24"/>
                <w:szCs w:val="24"/>
                <w:lang w:eastAsia="pl-PL"/>
              </w:rPr>
            </w:pPr>
            <w:r w:rsidRPr="00B856FA">
              <w:rPr>
                <w:rFonts w:ascii="Times New Roman" w:eastAsia="Times New Roman" w:hAnsi="Times New Roman" w:cs="Times New Roman"/>
                <w:sz w:val="24"/>
                <w:szCs w:val="24"/>
                <w:lang w:eastAsia="pl-PL"/>
              </w:rPr>
              <w:t>Cena</w:t>
            </w:r>
          </w:p>
        </w:tc>
        <w:tc>
          <w:tcPr>
            <w:tcW w:w="0" w:type="auto"/>
            <w:vAlign w:val="center"/>
            <w:hideMark/>
          </w:tcPr>
          <w:p w:rsidR="00B856FA" w:rsidRPr="00B856FA" w:rsidRDefault="00B856FA" w:rsidP="00B856FA">
            <w:pPr>
              <w:ind w:left="0" w:right="0"/>
              <w:jc w:val="left"/>
              <w:rPr>
                <w:rFonts w:ascii="Times New Roman" w:eastAsia="Times New Roman" w:hAnsi="Times New Roman" w:cs="Times New Roman"/>
                <w:sz w:val="24"/>
                <w:szCs w:val="24"/>
                <w:lang w:eastAsia="pl-PL"/>
              </w:rPr>
            </w:pPr>
            <w:r w:rsidRPr="00B856FA">
              <w:rPr>
                <w:rFonts w:ascii="Times New Roman" w:eastAsia="Times New Roman" w:hAnsi="Times New Roman" w:cs="Times New Roman"/>
                <w:sz w:val="24"/>
                <w:szCs w:val="24"/>
                <w:lang w:eastAsia="pl-PL"/>
              </w:rPr>
              <w:t>60</w:t>
            </w:r>
          </w:p>
        </w:tc>
      </w:tr>
      <w:tr w:rsidR="00B856FA" w:rsidRPr="00B856FA" w:rsidTr="00B856FA">
        <w:trPr>
          <w:tblCellSpacing w:w="15" w:type="dxa"/>
        </w:trPr>
        <w:tc>
          <w:tcPr>
            <w:tcW w:w="0" w:type="auto"/>
            <w:vAlign w:val="center"/>
            <w:hideMark/>
          </w:tcPr>
          <w:p w:rsidR="00B856FA" w:rsidRPr="00B856FA" w:rsidRDefault="00B856FA" w:rsidP="00B856FA">
            <w:pPr>
              <w:ind w:left="0" w:right="0"/>
              <w:jc w:val="left"/>
              <w:rPr>
                <w:rFonts w:ascii="Times New Roman" w:eastAsia="Times New Roman" w:hAnsi="Times New Roman" w:cs="Times New Roman"/>
                <w:sz w:val="24"/>
                <w:szCs w:val="24"/>
                <w:lang w:eastAsia="pl-PL"/>
              </w:rPr>
            </w:pPr>
            <w:r w:rsidRPr="00B856FA">
              <w:rPr>
                <w:rFonts w:ascii="Times New Roman" w:eastAsia="Times New Roman" w:hAnsi="Times New Roman" w:cs="Times New Roman"/>
                <w:sz w:val="24"/>
                <w:szCs w:val="24"/>
                <w:lang w:eastAsia="pl-PL"/>
              </w:rPr>
              <w:t>Zatrudnienie osób bezrobotnych</w:t>
            </w:r>
          </w:p>
        </w:tc>
        <w:tc>
          <w:tcPr>
            <w:tcW w:w="0" w:type="auto"/>
            <w:vAlign w:val="center"/>
            <w:hideMark/>
          </w:tcPr>
          <w:p w:rsidR="00B856FA" w:rsidRPr="00B856FA" w:rsidRDefault="00B856FA" w:rsidP="00B856FA">
            <w:pPr>
              <w:ind w:left="0" w:right="0"/>
              <w:jc w:val="left"/>
              <w:rPr>
                <w:rFonts w:ascii="Times New Roman" w:eastAsia="Times New Roman" w:hAnsi="Times New Roman" w:cs="Times New Roman"/>
                <w:sz w:val="24"/>
                <w:szCs w:val="24"/>
                <w:lang w:eastAsia="pl-PL"/>
              </w:rPr>
            </w:pPr>
            <w:r w:rsidRPr="00B856FA">
              <w:rPr>
                <w:rFonts w:ascii="Times New Roman" w:eastAsia="Times New Roman" w:hAnsi="Times New Roman" w:cs="Times New Roman"/>
                <w:sz w:val="24"/>
                <w:szCs w:val="24"/>
                <w:lang w:eastAsia="pl-PL"/>
              </w:rPr>
              <w:t>15</w:t>
            </w:r>
          </w:p>
        </w:tc>
      </w:tr>
      <w:tr w:rsidR="00B856FA" w:rsidRPr="00B856FA" w:rsidTr="00B856FA">
        <w:trPr>
          <w:tblCellSpacing w:w="15" w:type="dxa"/>
        </w:trPr>
        <w:tc>
          <w:tcPr>
            <w:tcW w:w="0" w:type="auto"/>
            <w:vAlign w:val="center"/>
            <w:hideMark/>
          </w:tcPr>
          <w:p w:rsidR="00B856FA" w:rsidRPr="00B856FA" w:rsidRDefault="00B856FA" w:rsidP="00B856FA">
            <w:pPr>
              <w:ind w:left="0" w:right="0"/>
              <w:jc w:val="left"/>
              <w:rPr>
                <w:rFonts w:ascii="Times New Roman" w:eastAsia="Times New Roman" w:hAnsi="Times New Roman" w:cs="Times New Roman"/>
                <w:sz w:val="24"/>
                <w:szCs w:val="24"/>
                <w:lang w:eastAsia="pl-PL"/>
              </w:rPr>
            </w:pPr>
            <w:r w:rsidRPr="00B856FA">
              <w:rPr>
                <w:rFonts w:ascii="Times New Roman" w:eastAsia="Times New Roman" w:hAnsi="Times New Roman" w:cs="Times New Roman"/>
                <w:sz w:val="24"/>
                <w:szCs w:val="24"/>
                <w:lang w:eastAsia="pl-PL"/>
              </w:rPr>
              <w:t>Likwidacja zjawisk zimowych wg standardu</w:t>
            </w:r>
          </w:p>
        </w:tc>
        <w:tc>
          <w:tcPr>
            <w:tcW w:w="0" w:type="auto"/>
            <w:vAlign w:val="center"/>
            <w:hideMark/>
          </w:tcPr>
          <w:p w:rsidR="00B856FA" w:rsidRPr="00B856FA" w:rsidRDefault="00B856FA" w:rsidP="00B856FA">
            <w:pPr>
              <w:ind w:left="0" w:right="0"/>
              <w:jc w:val="left"/>
              <w:rPr>
                <w:rFonts w:ascii="Times New Roman" w:eastAsia="Times New Roman" w:hAnsi="Times New Roman" w:cs="Times New Roman"/>
                <w:sz w:val="24"/>
                <w:szCs w:val="24"/>
                <w:lang w:eastAsia="pl-PL"/>
              </w:rPr>
            </w:pPr>
            <w:r w:rsidRPr="00B856FA">
              <w:rPr>
                <w:rFonts w:ascii="Times New Roman" w:eastAsia="Times New Roman" w:hAnsi="Times New Roman" w:cs="Times New Roman"/>
                <w:sz w:val="24"/>
                <w:szCs w:val="24"/>
                <w:lang w:eastAsia="pl-PL"/>
              </w:rPr>
              <w:t>15</w:t>
            </w:r>
          </w:p>
        </w:tc>
      </w:tr>
      <w:tr w:rsidR="00B856FA" w:rsidRPr="00B856FA" w:rsidTr="00B856FA">
        <w:trPr>
          <w:tblCellSpacing w:w="15" w:type="dxa"/>
        </w:trPr>
        <w:tc>
          <w:tcPr>
            <w:tcW w:w="0" w:type="auto"/>
            <w:vAlign w:val="center"/>
            <w:hideMark/>
          </w:tcPr>
          <w:p w:rsidR="00B856FA" w:rsidRPr="00B856FA" w:rsidRDefault="00B856FA" w:rsidP="00B856FA">
            <w:pPr>
              <w:ind w:left="0" w:right="0"/>
              <w:jc w:val="left"/>
              <w:rPr>
                <w:rFonts w:ascii="Times New Roman" w:eastAsia="Times New Roman" w:hAnsi="Times New Roman" w:cs="Times New Roman"/>
                <w:sz w:val="24"/>
                <w:szCs w:val="24"/>
                <w:lang w:eastAsia="pl-PL"/>
              </w:rPr>
            </w:pPr>
            <w:r w:rsidRPr="00B856FA">
              <w:rPr>
                <w:rFonts w:ascii="Times New Roman" w:eastAsia="Times New Roman" w:hAnsi="Times New Roman" w:cs="Times New Roman"/>
                <w:sz w:val="24"/>
                <w:szCs w:val="24"/>
                <w:lang w:eastAsia="pl-PL"/>
              </w:rPr>
              <w:t>Ilość (krotność) oczyszczania w miesiącu</w:t>
            </w:r>
          </w:p>
        </w:tc>
        <w:tc>
          <w:tcPr>
            <w:tcW w:w="0" w:type="auto"/>
            <w:vAlign w:val="center"/>
            <w:hideMark/>
          </w:tcPr>
          <w:p w:rsidR="00B856FA" w:rsidRPr="00B856FA" w:rsidRDefault="00B856FA" w:rsidP="00B856FA">
            <w:pPr>
              <w:ind w:left="0" w:right="0"/>
              <w:jc w:val="left"/>
              <w:rPr>
                <w:rFonts w:ascii="Times New Roman" w:eastAsia="Times New Roman" w:hAnsi="Times New Roman" w:cs="Times New Roman"/>
                <w:sz w:val="24"/>
                <w:szCs w:val="24"/>
                <w:lang w:eastAsia="pl-PL"/>
              </w:rPr>
            </w:pPr>
            <w:r w:rsidRPr="00B856FA">
              <w:rPr>
                <w:rFonts w:ascii="Times New Roman" w:eastAsia="Times New Roman" w:hAnsi="Times New Roman" w:cs="Times New Roman"/>
                <w:sz w:val="24"/>
                <w:szCs w:val="24"/>
                <w:lang w:eastAsia="pl-PL"/>
              </w:rPr>
              <w:t>10</w:t>
            </w:r>
          </w:p>
        </w:tc>
      </w:tr>
    </w:tbl>
    <w:p w:rsidR="00A67D64" w:rsidRDefault="00B856FA" w:rsidP="00A67D64">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sz w:val="24"/>
          <w:szCs w:val="24"/>
          <w:lang w:eastAsia="pl-PL"/>
        </w:rPr>
        <w:br/>
      </w:r>
      <w:r w:rsidRPr="00B856F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856FA">
        <w:rPr>
          <w:rFonts w:ascii="Times New Roman" w:eastAsia="Times New Roman" w:hAnsi="Times New Roman" w:cs="Times New Roman"/>
          <w:b/>
          <w:bCs/>
          <w:sz w:val="24"/>
          <w:szCs w:val="24"/>
          <w:lang w:eastAsia="pl-PL"/>
        </w:rPr>
        <w:t>Pzp</w:t>
      </w:r>
      <w:proofErr w:type="spellEnd"/>
      <w:r w:rsidRPr="00B856FA">
        <w:rPr>
          <w:rFonts w:ascii="Times New Roman" w:eastAsia="Times New Roman" w:hAnsi="Times New Roman" w:cs="Times New Roman"/>
          <w:b/>
          <w:bCs/>
          <w:sz w:val="24"/>
          <w:szCs w:val="24"/>
          <w:lang w:eastAsia="pl-PL"/>
        </w:rPr>
        <w:t xml:space="preserve"> </w:t>
      </w:r>
      <w:r w:rsidR="00A67D64">
        <w:rPr>
          <w:rFonts w:ascii="Times New Roman" w:eastAsia="Times New Roman" w:hAnsi="Times New Roman" w:cs="Times New Roman"/>
          <w:sz w:val="24"/>
          <w:szCs w:val="24"/>
          <w:lang w:eastAsia="pl-PL"/>
        </w:rPr>
        <w:t xml:space="preserve">(przetarg nieograniczony) </w:t>
      </w:r>
      <w:r w:rsidRPr="00B856FA">
        <w:rPr>
          <w:rFonts w:ascii="Times New Roman" w:eastAsia="Times New Roman" w:hAnsi="Times New Roman" w:cs="Times New Roman"/>
          <w:sz w:val="24"/>
          <w:szCs w:val="24"/>
          <w:lang w:eastAsia="pl-PL"/>
        </w:rPr>
        <w:t xml:space="preserve">tak </w:t>
      </w:r>
    </w:p>
    <w:p w:rsidR="00A67D64" w:rsidRDefault="00B856FA" w:rsidP="00A67D64">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b/>
          <w:bCs/>
          <w:sz w:val="24"/>
          <w:szCs w:val="24"/>
          <w:lang w:eastAsia="pl-PL"/>
        </w:rPr>
        <w:t xml:space="preserve">IV.3) Negocjacje z ogłoszeniem, dialog konkurencyjny, partnerstwo innowacyjne </w:t>
      </w:r>
    </w:p>
    <w:p w:rsidR="00A67D64" w:rsidRDefault="00B856FA" w:rsidP="00A67D64">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b/>
          <w:bCs/>
          <w:sz w:val="24"/>
          <w:szCs w:val="24"/>
          <w:lang w:eastAsia="pl-PL"/>
        </w:rPr>
        <w:t>IV.3.1) Informacje na temat negocjacji z ogłoszeniem</w:t>
      </w:r>
    </w:p>
    <w:p w:rsidR="00A67D64" w:rsidRDefault="00B856FA" w:rsidP="00A67D64">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sz w:val="24"/>
          <w:szCs w:val="24"/>
          <w:lang w:eastAsia="pl-PL"/>
        </w:rPr>
        <w:t xml:space="preserve">Minimalne wymagania, które muszą spełniać wszystkie oferty: </w:t>
      </w:r>
    </w:p>
    <w:p w:rsidR="00A67D64" w:rsidRDefault="00B856FA" w:rsidP="00A67D64">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sz w:val="24"/>
          <w:szCs w:val="24"/>
          <w:lang w:eastAsia="pl-PL"/>
        </w:rPr>
        <w:t xml:space="preserve">Przewidziane jest zastrzeżenie prawa do udzielenia zamówienia na podstawie ofert wstępnych bez przeprowadzenia negocjacji nie </w:t>
      </w:r>
    </w:p>
    <w:p w:rsidR="00A67D64" w:rsidRDefault="00B856FA" w:rsidP="00A67D64">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sz w:val="24"/>
          <w:szCs w:val="24"/>
          <w:lang w:eastAsia="pl-PL"/>
        </w:rPr>
        <w:lastRenderedPageBreak/>
        <w:t xml:space="preserve">Przewidziany jest podział negocjacji na etapy w celu ograniczenia liczby ofert: nie </w:t>
      </w:r>
    </w:p>
    <w:p w:rsidR="00A67D64" w:rsidRDefault="00B856FA" w:rsidP="00A67D64">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sz w:val="24"/>
          <w:szCs w:val="24"/>
          <w:lang w:eastAsia="pl-PL"/>
        </w:rPr>
        <w:t>Należy podać informacje na temat etapów nego</w:t>
      </w:r>
      <w:r w:rsidR="00A67D64">
        <w:rPr>
          <w:rFonts w:ascii="Times New Roman" w:eastAsia="Times New Roman" w:hAnsi="Times New Roman" w:cs="Times New Roman"/>
          <w:sz w:val="24"/>
          <w:szCs w:val="24"/>
          <w:lang w:eastAsia="pl-PL"/>
        </w:rPr>
        <w:t xml:space="preserve">cjacji (w tym liczbę etapów): </w:t>
      </w:r>
    </w:p>
    <w:p w:rsidR="00A67D64" w:rsidRDefault="00B856FA" w:rsidP="00A67D64">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sz w:val="24"/>
          <w:szCs w:val="24"/>
          <w:lang w:eastAsia="pl-PL"/>
        </w:rPr>
        <w:t xml:space="preserve">Informacje dodatkowe </w:t>
      </w:r>
    </w:p>
    <w:p w:rsidR="00A67D64" w:rsidRDefault="00B856FA" w:rsidP="00A67D64">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b/>
          <w:bCs/>
          <w:sz w:val="24"/>
          <w:szCs w:val="24"/>
          <w:lang w:eastAsia="pl-PL"/>
        </w:rPr>
        <w:t>IV.3.2) Informacje na temat dialogu konkurencyjnego</w:t>
      </w:r>
    </w:p>
    <w:p w:rsidR="00A67D64" w:rsidRDefault="00B856FA" w:rsidP="00A67D64">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sz w:val="24"/>
          <w:szCs w:val="24"/>
          <w:lang w:eastAsia="pl-PL"/>
        </w:rPr>
        <w:t>Opis potrzeb i wymagań zamawiającego lub informacja o s</w:t>
      </w:r>
      <w:r w:rsidR="00A67D64">
        <w:rPr>
          <w:rFonts w:ascii="Times New Roman" w:eastAsia="Times New Roman" w:hAnsi="Times New Roman" w:cs="Times New Roman"/>
          <w:sz w:val="24"/>
          <w:szCs w:val="24"/>
          <w:lang w:eastAsia="pl-PL"/>
        </w:rPr>
        <w:t xml:space="preserve">posobie uzyskania tego opisu: </w:t>
      </w:r>
      <w:r w:rsidRPr="00B856FA">
        <w:rPr>
          <w:rFonts w:ascii="Times New Roman" w:eastAsia="Times New Roman" w:hAnsi="Times New Roman" w:cs="Times New Roman"/>
          <w:sz w:val="24"/>
          <w:szCs w:val="24"/>
          <w:lang w:eastAsia="pl-PL"/>
        </w:rPr>
        <w:t>Informacja o wysokości nagród dla wykonawców, którzy podczas dialogu konkurencyjnego przedstawili rozwiązania stanowiące podstawę do składania ofert, jeżeli za</w:t>
      </w:r>
      <w:r w:rsidR="00A67D64">
        <w:rPr>
          <w:rFonts w:ascii="Times New Roman" w:eastAsia="Times New Roman" w:hAnsi="Times New Roman" w:cs="Times New Roman"/>
          <w:sz w:val="24"/>
          <w:szCs w:val="24"/>
          <w:lang w:eastAsia="pl-PL"/>
        </w:rPr>
        <w:t xml:space="preserve">mawiający przewiduje nagrody: </w:t>
      </w:r>
    </w:p>
    <w:p w:rsidR="00A67D64" w:rsidRDefault="00B856FA" w:rsidP="00A67D64">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sz w:val="24"/>
          <w:szCs w:val="24"/>
          <w:lang w:eastAsia="pl-PL"/>
        </w:rPr>
        <w:t>Wstę</w:t>
      </w:r>
      <w:r w:rsidR="00A67D64">
        <w:rPr>
          <w:rFonts w:ascii="Times New Roman" w:eastAsia="Times New Roman" w:hAnsi="Times New Roman" w:cs="Times New Roman"/>
          <w:sz w:val="24"/>
          <w:szCs w:val="24"/>
          <w:lang w:eastAsia="pl-PL"/>
        </w:rPr>
        <w:t xml:space="preserve">pny harmonogram postępowania: </w:t>
      </w:r>
    </w:p>
    <w:p w:rsidR="00A67D64" w:rsidRDefault="00B856FA" w:rsidP="00A67D64">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sz w:val="24"/>
          <w:szCs w:val="24"/>
          <w:lang w:eastAsia="pl-PL"/>
        </w:rPr>
        <w:t xml:space="preserve">Podział dialogu na etapy w celu ograniczenia liczby rozwiązań: nie </w:t>
      </w:r>
    </w:p>
    <w:p w:rsidR="00A67D64" w:rsidRDefault="00B856FA" w:rsidP="00A67D64">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sz w:val="24"/>
          <w:szCs w:val="24"/>
          <w:lang w:eastAsia="pl-PL"/>
        </w:rPr>
        <w:t>Należy podać informa</w:t>
      </w:r>
      <w:r w:rsidR="00A67D64">
        <w:rPr>
          <w:rFonts w:ascii="Times New Roman" w:eastAsia="Times New Roman" w:hAnsi="Times New Roman" w:cs="Times New Roman"/>
          <w:sz w:val="24"/>
          <w:szCs w:val="24"/>
          <w:lang w:eastAsia="pl-PL"/>
        </w:rPr>
        <w:t xml:space="preserve">cje na temat etapów dialogu: </w:t>
      </w:r>
    </w:p>
    <w:p w:rsidR="00A67D64" w:rsidRDefault="00B856FA" w:rsidP="00A67D64">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sz w:val="24"/>
          <w:szCs w:val="24"/>
          <w:lang w:eastAsia="pl-PL"/>
        </w:rPr>
        <w:t xml:space="preserve">Informacje dodatkowe: </w:t>
      </w:r>
    </w:p>
    <w:p w:rsidR="00A67D64" w:rsidRDefault="00B856FA" w:rsidP="00A67D64">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b/>
          <w:bCs/>
          <w:sz w:val="24"/>
          <w:szCs w:val="24"/>
          <w:lang w:eastAsia="pl-PL"/>
        </w:rPr>
        <w:t>IV.3.3) Informacje na temat partnerstwa innowacyjnego</w:t>
      </w:r>
    </w:p>
    <w:p w:rsidR="00A67D64" w:rsidRDefault="00B856FA" w:rsidP="00A67D64">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sz w:val="24"/>
          <w:szCs w:val="24"/>
          <w:lang w:eastAsia="pl-PL"/>
        </w:rPr>
        <w:t>Elementy opisu przedmiotu zamówienia definiujące minimalne wymagania, którym muszą</w:t>
      </w:r>
      <w:r w:rsidR="00A67D64">
        <w:rPr>
          <w:rFonts w:ascii="Times New Roman" w:eastAsia="Times New Roman" w:hAnsi="Times New Roman" w:cs="Times New Roman"/>
          <w:sz w:val="24"/>
          <w:szCs w:val="24"/>
          <w:lang w:eastAsia="pl-PL"/>
        </w:rPr>
        <w:t xml:space="preserve"> odpowiadać wszystkie oferty: </w:t>
      </w:r>
    </w:p>
    <w:p w:rsidR="00A67D64" w:rsidRDefault="00B856FA" w:rsidP="00A67D64">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sz w:val="24"/>
          <w:szCs w:val="24"/>
          <w:lang w:eastAsia="pl-PL"/>
        </w:rPr>
        <w:t xml:space="preserve">Podział negocjacji na etapy w celu ograniczeniu liczby ofert podlegających negocjacjom poprzez zastosowanie kryteriów oceny ofert wskazanych w specyfikacji </w:t>
      </w:r>
      <w:r w:rsidR="00A67D64">
        <w:rPr>
          <w:rFonts w:ascii="Times New Roman" w:eastAsia="Times New Roman" w:hAnsi="Times New Roman" w:cs="Times New Roman"/>
          <w:sz w:val="24"/>
          <w:szCs w:val="24"/>
          <w:lang w:eastAsia="pl-PL"/>
        </w:rPr>
        <w:t xml:space="preserve">istotnych warunków zamówienia:  </w:t>
      </w:r>
      <w:r w:rsidRPr="00B856FA">
        <w:rPr>
          <w:rFonts w:ascii="Times New Roman" w:eastAsia="Times New Roman" w:hAnsi="Times New Roman" w:cs="Times New Roman"/>
          <w:sz w:val="24"/>
          <w:szCs w:val="24"/>
          <w:lang w:eastAsia="pl-PL"/>
        </w:rPr>
        <w:t xml:space="preserve">nie </w:t>
      </w:r>
    </w:p>
    <w:p w:rsidR="00A67D64" w:rsidRDefault="00B856FA" w:rsidP="00A67D64">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sz w:val="24"/>
          <w:szCs w:val="24"/>
          <w:lang w:eastAsia="pl-PL"/>
        </w:rPr>
        <w:t xml:space="preserve">Informacje dodatkowe: </w:t>
      </w:r>
    </w:p>
    <w:p w:rsidR="00A67D64" w:rsidRDefault="00B856FA" w:rsidP="00A67D64">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b/>
          <w:bCs/>
          <w:sz w:val="24"/>
          <w:szCs w:val="24"/>
          <w:lang w:eastAsia="pl-PL"/>
        </w:rPr>
        <w:t xml:space="preserve">IV.4) Licytacja elektroniczna </w:t>
      </w:r>
    </w:p>
    <w:p w:rsidR="00B856FA" w:rsidRPr="00B856FA" w:rsidRDefault="00B856FA" w:rsidP="00A67D64">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sz w:val="24"/>
          <w:szCs w:val="24"/>
          <w:lang w:eastAsia="pl-PL"/>
        </w:rPr>
        <w:t xml:space="preserve">Adres strony internetowej, na której będzie prowadzona licytacja elektroniczna: </w:t>
      </w:r>
    </w:p>
    <w:p w:rsidR="00B856FA" w:rsidRPr="00B856FA" w:rsidRDefault="00B856FA" w:rsidP="00A67D64">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856FA" w:rsidRPr="00B856FA" w:rsidRDefault="00B856FA" w:rsidP="00A67D64">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sz w:val="24"/>
          <w:szCs w:val="24"/>
          <w:lang w:eastAsia="pl-PL"/>
        </w:rPr>
        <w:t xml:space="preserve">Wymagania dotyczące rejestracji i identyfikacji wykonawców w licytacji elektronicznej, </w:t>
      </w:r>
      <w:r w:rsidR="00A67D64">
        <w:rPr>
          <w:rFonts w:ascii="Times New Roman" w:eastAsia="Times New Roman" w:hAnsi="Times New Roman" w:cs="Times New Roman"/>
          <w:sz w:val="24"/>
          <w:szCs w:val="24"/>
          <w:lang w:eastAsia="pl-PL"/>
        </w:rPr>
        <w:t xml:space="preserve">               </w:t>
      </w:r>
      <w:r w:rsidRPr="00B856FA">
        <w:rPr>
          <w:rFonts w:ascii="Times New Roman" w:eastAsia="Times New Roman" w:hAnsi="Times New Roman" w:cs="Times New Roman"/>
          <w:sz w:val="24"/>
          <w:szCs w:val="24"/>
          <w:lang w:eastAsia="pl-PL"/>
        </w:rPr>
        <w:t xml:space="preserve">w tym wymagania techniczne urządzeń informatycznych: </w:t>
      </w:r>
    </w:p>
    <w:p w:rsidR="00B856FA" w:rsidRPr="00B856FA" w:rsidRDefault="00B856FA" w:rsidP="00A67D64">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856FA" w:rsidRPr="00B856FA" w:rsidRDefault="00B856FA" w:rsidP="00A67D64">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sz w:val="24"/>
          <w:szCs w:val="24"/>
          <w:lang w:eastAsia="pl-PL"/>
        </w:rPr>
        <w:t xml:space="preserve">Informacje o liczbie etapów licytacji elektronicznej i czasie ich trwania: </w:t>
      </w:r>
    </w:p>
    <w:p w:rsidR="00B856FA" w:rsidRPr="00B856FA" w:rsidRDefault="00B856FA" w:rsidP="00A67D64">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B856FA" w:rsidRPr="00B856FA" w:rsidTr="00B856FA">
        <w:trPr>
          <w:tblCellSpacing w:w="15" w:type="dxa"/>
        </w:trPr>
        <w:tc>
          <w:tcPr>
            <w:tcW w:w="0" w:type="auto"/>
            <w:vAlign w:val="center"/>
            <w:hideMark/>
          </w:tcPr>
          <w:p w:rsidR="00B856FA" w:rsidRPr="00B856FA" w:rsidRDefault="00B856FA" w:rsidP="00A67D64">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sz w:val="24"/>
                <w:szCs w:val="24"/>
                <w:lang w:eastAsia="pl-PL"/>
              </w:rPr>
              <w:t>etap nr</w:t>
            </w:r>
          </w:p>
        </w:tc>
        <w:tc>
          <w:tcPr>
            <w:tcW w:w="0" w:type="auto"/>
            <w:vAlign w:val="center"/>
            <w:hideMark/>
          </w:tcPr>
          <w:p w:rsidR="00B856FA" w:rsidRPr="00B856FA" w:rsidRDefault="00B856FA" w:rsidP="00A67D64">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sz w:val="24"/>
                <w:szCs w:val="24"/>
                <w:lang w:eastAsia="pl-PL"/>
              </w:rPr>
              <w:t>czas trwania etapu</w:t>
            </w:r>
          </w:p>
        </w:tc>
      </w:tr>
    </w:tbl>
    <w:p w:rsidR="00B856FA" w:rsidRPr="00B856FA" w:rsidRDefault="00B856FA" w:rsidP="00A67D64">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sz w:val="24"/>
          <w:szCs w:val="24"/>
          <w:lang w:eastAsia="pl-PL"/>
        </w:rPr>
        <w:t xml:space="preserve">Wykonawcy, którzy nie złożyli nowych postąpień, zostaną zakwalifikowani do następnego etapu: nie </w:t>
      </w:r>
    </w:p>
    <w:p w:rsidR="00B856FA" w:rsidRPr="00B856FA" w:rsidRDefault="00B856FA" w:rsidP="00A67D64">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sz w:val="24"/>
          <w:szCs w:val="24"/>
          <w:lang w:eastAsia="pl-PL"/>
        </w:rPr>
        <w:t xml:space="preserve">Termin otwarcia licytacji elektronicznej: </w:t>
      </w:r>
    </w:p>
    <w:p w:rsidR="00B856FA" w:rsidRPr="00B856FA" w:rsidRDefault="00B856FA" w:rsidP="00A67D64">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sz w:val="24"/>
          <w:szCs w:val="24"/>
          <w:lang w:eastAsia="pl-PL"/>
        </w:rPr>
        <w:t xml:space="preserve">Termin i warunki zamknięcia licytacji elektronicznej: </w:t>
      </w:r>
    </w:p>
    <w:p w:rsidR="00B856FA" w:rsidRPr="00B856FA" w:rsidRDefault="00B856FA" w:rsidP="00A67D64">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sz w:val="24"/>
          <w:szCs w:val="24"/>
          <w:lang w:eastAsia="pl-PL"/>
        </w:rPr>
        <w:t xml:space="preserve">Istotne dla stron postanowienia, które zostaną wprowadzone do treści zawieranej umowy </w:t>
      </w:r>
      <w:r w:rsidR="00A67D64">
        <w:rPr>
          <w:rFonts w:ascii="Times New Roman" w:eastAsia="Times New Roman" w:hAnsi="Times New Roman" w:cs="Times New Roman"/>
          <w:sz w:val="24"/>
          <w:szCs w:val="24"/>
          <w:lang w:eastAsia="pl-PL"/>
        </w:rPr>
        <w:t xml:space="preserve">           </w:t>
      </w:r>
      <w:r w:rsidRPr="00B856FA">
        <w:rPr>
          <w:rFonts w:ascii="Times New Roman" w:eastAsia="Times New Roman" w:hAnsi="Times New Roman" w:cs="Times New Roman"/>
          <w:sz w:val="24"/>
          <w:szCs w:val="24"/>
          <w:lang w:eastAsia="pl-PL"/>
        </w:rPr>
        <w:t xml:space="preserve">w sprawie zamówienia publicznego, albo ogólne warunki umowy, albo wzór umowy: Wymagania dotyczące zabezpieczenia należytego wykonania umowy: </w:t>
      </w:r>
    </w:p>
    <w:p w:rsidR="00B856FA" w:rsidRPr="00B856FA" w:rsidRDefault="00B856FA" w:rsidP="00A67D64">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sz w:val="24"/>
          <w:szCs w:val="24"/>
          <w:lang w:eastAsia="pl-PL"/>
        </w:rPr>
        <w:t xml:space="preserve">Informacje dodatkowe: </w:t>
      </w:r>
    </w:p>
    <w:p w:rsidR="00A67D64" w:rsidRDefault="00A67D64" w:rsidP="00B856FA">
      <w:pPr>
        <w:ind w:left="0" w:right="0"/>
        <w:jc w:val="left"/>
        <w:rPr>
          <w:rFonts w:ascii="Times New Roman" w:eastAsia="Times New Roman" w:hAnsi="Times New Roman" w:cs="Times New Roman"/>
          <w:b/>
          <w:bCs/>
          <w:sz w:val="24"/>
          <w:szCs w:val="24"/>
          <w:lang w:eastAsia="pl-PL"/>
        </w:rPr>
      </w:pPr>
    </w:p>
    <w:p w:rsidR="00A67D64" w:rsidRDefault="00B856FA" w:rsidP="00A67D64">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b/>
          <w:bCs/>
          <w:sz w:val="24"/>
          <w:szCs w:val="24"/>
          <w:lang w:eastAsia="pl-PL"/>
        </w:rPr>
        <w:t>IV.5) ZMIANA UMOWY</w:t>
      </w:r>
    </w:p>
    <w:p w:rsidR="00A67D64" w:rsidRDefault="00B856FA" w:rsidP="00A67D64">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856FA">
        <w:rPr>
          <w:rFonts w:ascii="Times New Roman" w:eastAsia="Times New Roman" w:hAnsi="Times New Roman" w:cs="Times New Roman"/>
          <w:sz w:val="24"/>
          <w:szCs w:val="24"/>
          <w:lang w:eastAsia="pl-PL"/>
        </w:rPr>
        <w:t xml:space="preserve"> tak </w:t>
      </w:r>
    </w:p>
    <w:p w:rsidR="00A67D64" w:rsidRDefault="00B856FA" w:rsidP="00A67D64">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sz w:val="24"/>
          <w:szCs w:val="24"/>
          <w:lang w:eastAsia="pl-PL"/>
        </w:rPr>
        <w:t xml:space="preserve">Należy wskazać zakres, charakter zmian oraz warunki wprowadzenia zmian: </w:t>
      </w:r>
    </w:p>
    <w:p w:rsidR="00A67D64" w:rsidRDefault="00B856FA" w:rsidP="00A67D64">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sz w:val="24"/>
          <w:szCs w:val="24"/>
          <w:lang w:eastAsia="pl-PL"/>
        </w:rPr>
        <w:t xml:space="preserve">1. Zamawiający zastrzega sobie możliwość rozszerzenia lub zmniejszenia zakresu zamówienia przy zastosowaniu prawa opcji, o którym mowa w art. 34 ust. 5 ustawy Prawo zamówień publicznych, tj. zmianę wykazu jezdni, parkingów, zatok, chodników- zwiększenie zakresu usług o dodatkowe odcinki lub zmniejszenie zakresu usług o pomniejszone odcinki. 2. W przypadku zmiany wykazu jezdni, parkingów, zatok, chodników nastąpi zmiana wynagrodzenia świadczenia usług (zwiększenie lub zmniejszenie o nie więcej niż 20% wartości umowy). Za każdy dodatkowy odcinek Wykonawca otrzyma dodatkowe </w:t>
      </w:r>
      <w:r w:rsidRPr="00B856FA">
        <w:rPr>
          <w:rFonts w:ascii="Times New Roman" w:eastAsia="Times New Roman" w:hAnsi="Times New Roman" w:cs="Times New Roman"/>
          <w:sz w:val="24"/>
          <w:szCs w:val="24"/>
          <w:lang w:eastAsia="pl-PL"/>
        </w:rPr>
        <w:lastRenderedPageBreak/>
        <w:t xml:space="preserve">wynagrodzenie lub wynagrodzenie zostanie pomniejszone za każdy zmniejszony odcinek </w:t>
      </w:r>
      <w:r w:rsidR="00A67D64">
        <w:rPr>
          <w:rFonts w:ascii="Times New Roman" w:eastAsia="Times New Roman" w:hAnsi="Times New Roman" w:cs="Times New Roman"/>
          <w:sz w:val="24"/>
          <w:szCs w:val="24"/>
          <w:lang w:eastAsia="pl-PL"/>
        </w:rPr>
        <w:t xml:space="preserve">             </w:t>
      </w:r>
      <w:r w:rsidRPr="00B856FA">
        <w:rPr>
          <w:rFonts w:ascii="Times New Roman" w:eastAsia="Times New Roman" w:hAnsi="Times New Roman" w:cs="Times New Roman"/>
          <w:sz w:val="24"/>
          <w:szCs w:val="24"/>
          <w:lang w:eastAsia="pl-PL"/>
        </w:rPr>
        <w:t>o kwotę obliczaną wg ceny wynikającej z załącznika do Formularza Oferty.</w:t>
      </w:r>
    </w:p>
    <w:p w:rsidR="00A67D64" w:rsidRDefault="00B856FA" w:rsidP="00A67D64">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sz w:val="24"/>
          <w:szCs w:val="24"/>
          <w:lang w:eastAsia="pl-PL"/>
        </w:rPr>
        <w:t xml:space="preserve"> 3. Wykonawca zobowiązuje się w takim przypadku do wykonywania dodatkowych usług na takich samych zasadach jak usługi objęte zamówieniem podstawowym. </w:t>
      </w:r>
    </w:p>
    <w:p w:rsidR="00A67D64" w:rsidRDefault="00B856FA" w:rsidP="00A67D64">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sz w:val="24"/>
          <w:szCs w:val="24"/>
          <w:lang w:eastAsia="pl-PL"/>
        </w:rPr>
        <w:t xml:space="preserve">4. Prawo opcji jest uprawnieniem Zamawiającego, z którego może, ale nie musi skorzystać </w:t>
      </w:r>
      <w:r w:rsidR="00A67D64">
        <w:rPr>
          <w:rFonts w:ascii="Times New Roman" w:eastAsia="Times New Roman" w:hAnsi="Times New Roman" w:cs="Times New Roman"/>
          <w:sz w:val="24"/>
          <w:szCs w:val="24"/>
          <w:lang w:eastAsia="pl-PL"/>
        </w:rPr>
        <w:t xml:space="preserve">           </w:t>
      </w:r>
      <w:r w:rsidRPr="00B856FA">
        <w:rPr>
          <w:rFonts w:ascii="Times New Roman" w:eastAsia="Times New Roman" w:hAnsi="Times New Roman" w:cs="Times New Roman"/>
          <w:sz w:val="24"/>
          <w:szCs w:val="24"/>
          <w:lang w:eastAsia="pl-PL"/>
        </w:rPr>
        <w:t xml:space="preserve">w ramach realizacji niniejszej umowy. W przypadku nieskorzystania przez Zamawiającego </w:t>
      </w:r>
      <w:r w:rsidR="00A67D64">
        <w:rPr>
          <w:rFonts w:ascii="Times New Roman" w:eastAsia="Times New Roman" w:hAnsi="Times New Roman" w:cs="Times New Roman"/>
          <w:sz w:val="24"/>
          <w:szCs w:val="24"/>
          <w:lang w:eastAsia="pl-PL"/>
        </w:rPr>
        <w:t xml:space="preserve">             </w:t>
      </w:r>
      <w:r w:rsidRPr="00B856FA">
        <w:rPr>
          <w:rFonts w:ascii="Times New Roman" w:eastAsia="Times New Roman" w:hAnsi="Times New Roman" w:cs="Times New Roman"/>
          <w:sz w:val="24"/>
          <w:szCs w:val="24"/>
          <w:lang w:eastAsia="pl-PL"/>
        </w:rPr>
        <w:t>z prawa opcji Wykonawcy nie przysługują żadne roszczenia z tego tytułu.</w:t>
      </w:r>
    </w:p>
    <w:p w:rsidR="00A67D64" w:rsidRDefault="00B856FA" w:rsidP="00A67D64">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sz w:val="24"/>
          <w:szCs w:val="24"/>
          <w:lang w:eastAsia="pl-PL"/>
        </w:rPr>
        <w:t xml:space="preserve"> 5. Skorzystanie z prawa opcji nastąpi poprzez zawarcie aneksu do umowy, w którym zostanie określony zakres prac oraz wynagrodzenie. </w:t>
      </w:r>
    </w:p>
    <w:p w:rsidR="00A67D64" w:rsidRDefault="00B856FA" w:rsidP="00A67D64">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sz w:val="24"/>
          <w:szCs w:val="24"/>
          <w:lang w:eastAsia="pl-PL"/>
        </w:rPr>
        <w:t xml:space="preserve">6. Zmiana wysokości wynagrodzenia wykonawcy może nastąpić w przypadku zmiany: </w:t>
      </w:r>
      <w:r w:rsidR="00A67D64">
        <w:rPr>
          <w:rFonts w:ascii="Times New Roman" w:eastAsia="Times New Roman" w:hAnsi="Times New Roman" w:cs="Times New Roman"/>
          <w:sz w:val="24"/>
          <w:szCs w:val="24"/>
          <w:lang w:eastAsia="pl-PL"/>
        </w:rPr>
        <w:t xml:space="preserve">                 </w:t>
      </w:r>
      <w:r w:rsidRPr="00B856FA">
        <w:rPr>
          <w:rFonts w:ascii="Times New Roman" w:eastAsia="Times New Roman" w:hAnsi="Times New Roman" w:cs="Times New Roman"/>
          <w:sz w:val="24"/>
          <w:szCs w:val="24"/>
          <w:lang w:eastAsia="pl-PL"/>
        </w:rPr>
        <w:t xml:space="preserve">- stawki podatku od towarów i usług, </w:t>
      </w:r>
    </w:p>
    <w:p w:rsidR="00A67D64" w:rsidRDefault="00B856FA" w:rsidP="00A67D64">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sz w:val="24"/>
          <w:szCs w:val="24"/>
          <w:lang w:eastAsia="pl-PL"/>
        </w:rPr>
        <w:t xml:space="preserve">- wysokości minimalnego wynagrodzenia za pracę ustalonego na podstawie art. 2 ust. 3-5 ustawy z dnia 10 października 2002 r. o minimalnym wynagrodzeniu za pracę, </w:t>
      </w:r>
    </w:p>
    <w:p w:rsidR="00A67D64" w:rsidRDefault="00B856FA" w:rsidP="00A67D64">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sz w:val="24"/>
          <w:szCs w:val="24"/>
          <w:lang w:eastAsia="pl-PL"/>
        </w:rPr>
        <w:t xml:space="preserve">- zasad podlegania ubezpieczeniom społecznym lub ubezpieczeniu zdrowotnemu lub wysokości stawki składki na ubezpieczenia społeczne lub zdrowotne. </w:t>
      </w:r>
    </w:p>
    <w:p w:rsidR="00A67D64" w:rsidRDefault="00B856FA" w:rsidP="00A67D64">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sz w:val="24"/>
          <w:szCs w:val="24"/>
          <w:lang w:eastAsia="pl-PL"/>
        </w:rPr>
        <w:t xml:space="preserve">Zmiana wynagrodzenia będzie możliwa, jeżeli powyższe zmiany będą miały wpływ na koszty wykonania zamówienia przez wykonawcę. </w:t>
      </w:r>
    </w:p>
    <w:p w:rsidR="00A67D64" w:rsidRDefault="00B856FA" w:rsidP="00A67D64">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b/>
          <w:bCs/>
          <w:sz w:val="24"/>
          <w:szCs w:val="24"/>
          <w:lang w:eastAsia="pl-PL"/>
        </w:rPr>
        <w:t xml:space="preserve">IV.6) INFORMACJE ADMINISTRACYJNE </w:t>
      </w:r>
    </w:p>
    <w:p w:rsidR="00A67D64" w:rsidRDefault="00B856FA" w:rsidP="00A67D64">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b/>
          <w:bCs/>
          <w:sz w:val="24"/>
          <w:szCs w:val="24"/>
          <w:lang w:eastAsia="pl-PL"/>
        </w:rPr>
        <w:t xml:space="preserve">IV.6.1) Sposób udostępniania informacji o charakterze poufnym </w:t>
      </w:r>
      <w:r w:rsidRPr="00B856FA">
        <w:rPr>
          <w:rFonts w:ascii="Times New Roman" w:eastAsia="Times New Roman" w:hAnsi="Times New Roman" w:cs="Times New Roman"/>
          <w:i/>
          <w:iCs/>
          <w:sz w:val="24"/>
          <w:szCs w:val="24"/>
          <w:lang w:eastAsia="pl-PL"/>
        </w:rPr>
        <w:t xml:space="preserve">(jeżeli dotyczy): </w:t>
      </w:r>
    </w:p>
    <w:p w:rsidR="00A67D64" w:rsidRDefault="00B856FA" w:rsidP="00A67D64">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b/>
          <w:bCs/>
          <w:sz w:val="24"/>
          <w:szCs w:val="24"/>
          <w:lang w:eastAsia="pl-PL"/>
        </w:rPr>
        <w:t>Środki służące ochronie informacji o charakterze poufnym</w:t>
      </w:r>
    </w:p>
    <w:p w:rsidR="00A67D64" w:rsidRDefault="00B856FA" w:rsidP="00A67D64">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b/>
          <w:bCs/>
          <w:sz w:val="24"/>
          <w:szCs w:val="24"/>
          <w:lang w:eastAsia="pl-PL"/>
        </w:rPr>
        <w:t xml:space="preserve">IV.6.2) Termin składania ofert lub wniosków o dopuszczenie do udziału </w:t>
      </w:r>
      <w:r w:rsidR="00A67D64">
        <w:rPr>
          <w:rFonts w:ascii="Times New Roman" w:eastAsia="Times New Roman" w:hAnsi="Times New Roman" w:cs="Times New Roman"/>
          <w:b/>
          <w:bCs/>
          <w:sz w:val="24"/>
          <w:szCs w:val="24"/>
          <w:lang w:eastAsia="pl-PL"/>
        </w:rPr>
        <w:t xml:space="preserve">                                   </w:t>
      </w:r>
      <w:r w:rsidRPr="00B856FA">
        <w:rPr>
          <w:rFonts w:ascii="Times New Roman" w:eastAsia="Times New Roman" w:hAnsi="Times New Roman" w:cs="Times New Roman"/>
          <w:b/>
          <w:bCs/>
          <w:sz w:val="24"/>
          <w:szCs w:val="24"/>
          <w:lang w:eastAsia="pl-PL"/>
        </w:rPr>
        <w:t xml:space="preserve">w postępowaniu: </w:t>
      </w:r>
    </w:p>
    <w:p w:rsidR="00A67D64" w:rsidRDefault="00B856FA" w:rsidP="00A67D64">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sz w:val="24"/>
          <w:szCs w:val="24"/>
          <w:lang w:eastAsia="pl-PL"/>
        </w:rPr>
        <w:t xml:space="preserve">Data: 06/12/2016, godzina: 10:00, </w:t>
      </w:r>
    </w:p>
    <w:p w:rsidR="00A67D64" w:rsidRDefault="00B856FA" w:rsidP="00A67D64">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sz w:val="24"/>
          <w:szCs w:val="24"/>
          <w:lang w:eastAsia="pl-PL"/>
        </w:rPr>
        <w:t xml:space="preserve">Skrócenie terminu składania wniosków, ze względu na pilną potrzebę udzielenia zamówienia (przetarg nieograniczony, przetarg ograniczony, negocjacje z ogłoszeniem): nie </w:t>
      </w:r>
    </w:p>
    <w:p w:rsidR="00A67D64" w:rsidRDefault="00B856FA" w:rsidP="00A67D64">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sz w:val="24"/>
          <w:szCs w:val="24"/>
          <w:lang w:eastAsia="pl-PL"/>
        </w:rPr>
        <w:t xml:space="preserve">Wskazać powody: Język lub języki, w jakich mogą być sporządzane oferty lub wnioski </w:t>
      </w:r>
      <w:r w:rsidR="00A67D64">
        <w:rPr>
          <w:rFonts w:ascii="Times New Roman" w:eastAsia="Times New Roman" w:hAnsi="Times New Roman" w:cs="Times New Roman"/>
          <w:sz w:val="24"/>
          <w:szCs w:val="24"/>
          <w:lang w:eastAsia="pl-PL"/>
        </w:rPr>
        <w:t xml:space="preserve">                 </w:t>
      </w:r>
      <w:r w:rsidRPr="00B856FA">
        <w:rPr>
          <w:rFonts w:ascii="Times New Roman" w:eastAsia="Times New Roman" w:hAnsi="Times New Roman" w:cs="Times New Roman"/>
          <w:sz w:val="24"/>
          <w:szCs w:val="24"/>
          <w:lang w:eastAsia="pl-PL"/>
        </w:rPr>
        <w:t xml:space="preserve">o dopuszczenie do udziału w postępowaniu </w:t>
      </w:r>
    </w:p>
    <w:p w:rsidR="00A67D64" w:rsidRDefault="00B856FA" w:rsidP="00A67D64">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sz w:val="24"/>
          <w:szCs w:val="24"/>
          <w:lang w:eastAsia="pl-PL"/>
        </w:rPr>
        <w:t>Język polski</w:t>
      </w:r>
    </w:p>
    <w:p w:rsidR="00A67D64" w:rsidRDefault="00B856FA" w:rsidP="00A67D64">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b/>
          <w:bCs/>
          <w:sz w:val="24"/>
          <w:szCs w:val="24"/>
          <w:lang w:eastAsia="pl-PL"/>
        </w:rPr>
        <w:t xml:space="preserve">IV.6.3) Termin związania ofertą: </w:t>
      </w:r>
      <w:r w:rsidRPr="00B856FA">
        <w:rPr>
          <w:rFonts w:ascii="Times New Roman" w:eastAsia="Times New Roman" w:hAnsi="Times New Roman" w:cs="Times New Roman"/>
          <w:sz w:val="24"/>
          <w:szCs w:val="24"/>
          <w:lang w:eastAsia="pl-PL"/>
        </w:rPr>
        <w:t xml:space="preserve">okres w dniach: 30 (od ostatecznego terminu składania ofert) </w:t>
      </w:r>
    </w:p>
    <w:p w:rsidR="00A67D64" w:rsidRDefault="00B856FA" w:rsidP="00A67D64">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b/>
          <w:bCs/>
          <w:sz w:val="24"/>
          <w:szCs w:val="24"/>
          <w:lang w:eastAsia="pl-PL"/>
        </w:rPr>
        <w:t xml:space="preserve">IV.6.4) Przewiduje się unieważnienie postępowania o udzielenie zamówienia, </w:t>
      </w:r>
      <w:r w:rsidR="00A67D64">
        <w:rPr>
          <w:rFonts w:ascii="Times New Roman" w:eastAsia="Times New Roman" w:hAnsi="Times New Roman" w:cs="Times New Roman"/>
          <w:b/>
          <w:bCs/>
          <w:sz w:val="24"/>
          <w:szCs w:val="24"/>
          <w:lang w:eastAsia="pl-PL"/>
        </w:rPr>
        <w:t xml:space="preserve">                       </w:t>
      </w:r>
      <w:r w:rsidRPr="00B856FA">
        <w:rPr>
          <w:rFonts w:ascii="Times New Roman" w:eastAsia="Times New Roman" w:hAnsi="Times New Roman" w:cs="Times New Roman"/>
          <w:b/>
          <w:bCs/>
          <w:sz w:val="24"/>
          <w:szCs w:val="24"/>
          <w:lang w:eastAsia="pl-PL"/>
        </w:rPr>
        <w:t>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856FA">
        <w:rPr>
          <w:rFonts w:ascii="Times New Roman" w:eastAsia="Times New Roman" w:hAnsi="Times New Roman" w:cs="Times New Roman"/>
          <w:sz w:val="24"/>
          <w:szCs w:val="24"/>
          <w:lang w:eastAsia="pl-PL"/>
        </w:rPr>
        <w:t xml:space="preserve"> nie </w:t>
      </w:r>
    </w:p>
    <w:p w:rsidR="00A67D64" w:rsidRDefault="00B856FA" w:rsidP="00A67D64">
      <w:pPr>
        <w:ind w:left="0" w:right="0"/>
        <w:jc w:val="both"/>
        <w:rPr>
          <w:rFonts w:ascii="Times New Roman" w:eastAsia="Times New Roman" w:hAnsi="Times New Roman" w:cs="Times New Roman"/>
          <w:sz w:val="24"/>
          <w:szCs w:val="24"/>
          <w:lang w:eastAsia="pl-PL"/>
        </w:rPr>
      </w:pPr>
      <w:r w:rsidRPr="00B856F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856FA">
        <w:rPr>
          <w:rFonts w:ascii="Times New Roman" w:eastAsia="Times New Roman" w:hAnsi="Times New Roman" w:cs="Times New Roman"/>
          <w:sz w:val="24"/>
          <w:szCs w:val="24"/>
          <w:lang w:eastAsia="pl-PL"/>
        </w:rPr>
        <w:t xml:space="preserve"> nie </w:t>
      </w:r>
    </w:p>
    <w:p w:rsidR="00B856FA" w:rsidRDefault="00B856FA" w:rsidP="00A67D64">
      <w:pPr>
        <w:ind w:left="0" w:right="0"/>
        <w:jc w:val="both"/>
        <w:rPr>
          <w:rFonts w:ascii="Times New Roman" w:eastAsia="Times New Roman" w:hAnsi="Times New Roman" w:cs="Times New Roman"/>
          <w:b/>
          <w:bCs/>
          <w:sz w:val="24"/>
          <w:szCs w:val="24"/>
          <w:lang w:eastAsia="pl-PL"/>
        </w:rPr>
      </w:pPr>
      <w:r w:rsidRPr="00B856FA">
        <w:rPr>
          <w:rFonts w:ascii="Times New Roman" w:eastAsia="Times New Roman" w:hAnsi="Times New Roman" w:cs="Times New Roman"/>
          <w:b/>
          <w:bCs/>
          <w:sz w:val="24"/>
          <w:szCs w:val="24"/>
          <w:lang w:eastAsia="pl-PL"/>
        </w:rPr>
        <w:t>IV.6.6) Informacje dodatkowe:</w:t>
      </w:r>
    </w:p>
    <w:p w:rsidR="00A67D64" w:rsidRPr="00B856FA" w:rsidRDefault="00A67D64" w:rsidP="00A67D64">
      <w:pPr>
        <w:ind w:left="0" w:right="0"/>
        <w:jc w:val="both"/>
        <w:rPr>
          <w:rFonts w:ascii="Times New Roman" w:eastAsia="Times New Roman" w:hAnsi="Times New Roman" w:cs="Times New Roman"/>
          <w:sz w:val="24"/>
          <w:szCs w:val="24"/>
          <w:lang w:eastAsia="pl-PL"/>
        </w:rPr>
      </w:pPr>
    </w:p>
    <w:p w:rsidR="0097368F" w:rsidRDefault="0097368F"/>
    <w:sectPr w:rsidR="0097368F" w:rsidSect="0097368F">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318" w:rsidRDefault="00F67318" w:rsidP="0057572D">
      <w:r>
        <w:separator/>
      </w:r>
    </w:p>
  </w:endnote>
  <w:endnote w:type="continuationSeparator" w:id="0">
    <w:p w:rsidR="00F67318" w:rsidRDefault="00F67318" w:rsidP="005757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4032"/>
      <w:docPartObj>
        <w:docPartGallery w:val="Page Numbers (Bottom of Page)"/>
        <w:docPartUnique/>
      </w:docPartObj>
    </w:sdtPr>
    <w:sdtContent>
      <w:p w:rsidR="0057572D" w:rsidRDefault="004255A9">
        <w:pPr>
          <w:pStyle w:val="Stopka"/>
        </w:pPr>
        <w:fldSimple w:instr=" PAGE   \* MERGEFORMAT ">
          <w:r w:rsidR="00354990">
            <w:rPr>
              <w:noProof/>
            </w:rPr>
            <w:t>8</w:t>
          </w:r>
        </w:fldSimple>
      </w:p>
    </w:sdtContent>
  </w:sdt>
  <w:p w:rsidR="0057572D" w:rsidRDefault="0057572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318" w:rsidRDefault="00F67318" w:rsidP="0057572D">
      <w:r>
        <w:separator/>
      </w:r>
    </w:p>
  </w:footnote>
  <w:footnote w:type="continuationSeparator" w:id="0">
    <w:p w:rsidR="00F67318" w:rsidRDefault="00F67318" w:rsidP="005757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footnotePr>
    <w:footnote w:id="-1"/>
    <w:footnote w:id="0"/>
  </w:footnotePr>
  <w:endnotePr>
    <w:endnote w:id="-1"/>
    <w:endnote w:id="0"/>
  </w:endnotePr>
  <w:compat/>
  <w:rsids>
    <w:rsidRoot w:val="00B856FA"/>
    <w:rsid w:val="00354990"/>
    <w:rsid w:val="003E3771"/>
    <w:rsid w:val="004255A9"/>
    <w:rsid w:val="00481FBE"/>
    <w:rsid w:val="0057572D"/>
    <w:rsid w:val="0097368F"/>
    <w:rsid w:val="00A67D64"/>
    <w:rsid w:val="00B856FA"/>
    <w:rsid w:val="00C11EFF"/>
    <w:rsid w:val="00F6731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left="284" w:right="284"/>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368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856FA"/>
    <w:pPr>
      <w:spacing w:before="100" w:beforeAutospacing="1" w:after="100" w:afterAutospacing="1"/>
      <w:ind w:left="0" w:right="0"/>
      <w:jc w:val="left"/>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B856FA"/>
    <w:rPr>
      <w:color w:val="0000FF"/>
      <w:u w:val="single"/>
    </w:rPr>
  </w:style>
  <w:style w:type="paragraph" w:styleId="Zagicieodgryformularza">
    <w:name w:val="HTML Top of Form"/>
    <w:basedOn w:val="Normalny"/>
    <w:next w:val="Normalny"/>
    <w:link w:val="ZagicieodgryformularzaZnak"/>
    <w:hidden/>
    <w:uiPriority w:val="99"/>
    <w:semiHidden/>
    <w:unhideWhenUsed/>
    <w:rsid w:val="00B856FA"/>
    <w:pPr>
      <w:pBdr>
        <w:bottom w:val="single" w:sz="6" w:space="1" w:color="auto"/>
      </w:pBdr>
      <w:ind w:left="0" w:right="0"/>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B856FA"/>
    <w:rPr>
      <w:rFonts w:ascii="Arial" w:eastAsia="Times New Roman" w:hAnsi="Arial" w:cs="Arial"/>
      <w:vanish/>
      <w:sz w:val="16"/>
      <w:szCs w:val="16"/>
      <w:lang w:eastAsia="pl-PL"/>
    </w:rPr>
  </w:style>
  <w:style w:type="character" w:customStyle="1" w:styleId="base">
    <w:name w:val="base"/>
    <w:basedOn w:val="Domylnaczcionkaakapitu"/>
    <w:rsid w:val="00B856FA"/>
  </w:style>
  <w:style w:type="paragraph" w:styleId="Zagicieoddouformularza">
    <w:name w:val="HTML Bottom of Form"/>
    <w:basedOn w:val="Normalny"/>
    <w:next w:val="Normalny"/>
    <w:link w:val="ZagicieoddouformularzaZnak"/>
    <w:hidden/>
    <w:uiPriority w:val="99"/>
    <w:semiHidden/>
    <w:unhideWhenUsed/>
    <w:rsid w:val="00B856FA"/>
    <w:pPr>
      <w:pBdr>
        <w:top w:val="single" w:sz="6" w:space="1" w:color="auto"/>
      </w:pBdr>
      <w:ind w:left="0" w:right="0"/>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B856FA"/>
    <w:rPr>
      <w:rFonts w:ascii="Arial" w:eastAsia="Times New Roman" w:hAnsi="Arial" w:cs="Arial"/>
      <w:vanish/>
      <w:sz w:val="16"/>
      <w:szCs w:val="16"/>
      <w:lang w:eastAsia="pl-PL"/>
    </w:rPr>
  </w:style>
  <w:style w:type="paragraph" w:styleId="Nagwek">
    <w:name w:val="header"/>
    <w:basedOn w:val="Normalny"/>
    <w:link w:val="NagwekZnak"/>
    <w:uiPriority w:val="99"/>
    <w:semiHidden/>
    <w:unhideWhenUsed/>
    <w:rsid w:val="0057572D"/>
    <w:pPr>
      <w:tabs>
        <w:tab w:val="center" w:pos="4536"/>
        <w:tab w:val="right" w:pos="9072"/>
      </w:tabs>
    </w:pPr>
  </w:style>
  <w:style w:type="character" w:customStyle="1" w:styleId="NagwekZnak">
    <w:name w:val="Nagłówek Znak"/>
    <w:basedOn w:val="Domylnaczcionkaakapitu"/>
    <w:link w:val="Nagwek"/>
    <w:uiPriority w:val="99"/>
    <w:semiHidden/>
    <w:rsid w:val="0057572D"/>
  </w:style>
  <w:style w:type="paragraph" w:styleId="Stopka">
    <w:name w:val="footer"/>
    <w:basedOn w:val="Normalny"/>
    <w:link w:val="StopkaZnak"/>
    <w:uiPriority w:val="99"/>
    <w:unhideWhenUsed/>
    <w:rsid w:val="0057572D"/>
    <w:pPr>
      <w:tabs>
        <w:tab w:val="center" w:pos="4536"/>
        <w:tab w:val="right" w:pos="9072"/>
      </w:tabs>
    </w:pPr>
  </w:style>
  <w:style w:type="character" w:customStyle="1" w:styleId="StopkaZnak">
    <w:name w:val="Stopka Znak"/>
    <w:basedOn w:val="Domylnaczcionkaakapitu"/>
    <w:link w:val="Stopka"/>
    <w:uiPriority w:val="99"/>
    <w:rsid w:val="0057572D"/>
  </w:style>
</w:styles>
</file>

<file path=word/webSettings.xml><?xml version="1.0" encoding="utf-8"?>
<w:webSettings xmlns:r="http://schemas.openxmlformats.org/officeDocument/2006/relationships" xmlns:w="http://schemas.openxmlformats.org/wordprocessingml/2006/main">
  <w:divs>
    <w:div w:id="1956861198">
      <w:bodyDiv w:val="1"/>
      <w:marLeft w:val="0"/>
      <w:marRight w:val="0"/>
      <w:marTop w:val="0"/>
      <w:marBottom w:val="0"/>
      <w:divBdr>
        <w:top w:val="none" w:sz="0" w:space="0" w:color="auto"/>
        <w:left w:val="none" w:sz="0" w:space="0" w:color="auto"/>
        <w:bottom w:val="none" w:sz="0" w:space="0" w:color="auto"/>
        <w:right w:val="none" w:sz="0" w:space="0" w:color="auto"/>
      </w:divBdr>
      <w:divsChild>
        <w:div w:id="345258234">
          <w:marLeft w:val="0"/>
          <w:marRight w:val="0"/>
          <w:marTop w:val="0"/>
          <w:marBottom w:val="0"/>
          <w:divBdr>
            <w:top w:val="none" w:sz="0" w:space="0" w:color="auto"/>
            <w:left w:val="none" w:sz="0" w:space="0" w:color="auto"/>
            <w:bottom w:val="none" w:sz="0" w:space="0" w:color="auto"/>
            <w:right w:val="none" w:sz="0" w:space="0" w:color="auto"/>
          </w:divBdr>
          <w:divsChild>
            <w:div w:id="208491065">
              <w:marLeft w:val="0"/>
              <w:marRight w:val="0"/>
              <w:marTop w:val="0"/>
              <w:marBottom w:val="0"/>
              <w:divBdr>
                <w:top w:val="none" w:sz="0" w:space="0" w:color="auto"/>
                <w:left w:val="none" w:sz="0" w:space="0" w:color="auto"/>
                <w:bottom w:val="none" w:sz="0" w:space="0" w:color="auto"/>
                <w:right w:val="none" w:sz="0" w:space="0" w:color="auto"/>
              </w:divBdr>
            </w:div>
            <w:div w:id="2095123197">
              <w:marLeft w:val="0"/>
              <w:marRight w:val="0"/>
              <w:marTop w:val="0"/>
              <w:marBottom w:val="0"/>
              <w:divBdr>
                <w:top w:val="none" w:sz="0" w:space="0" w:color="auto"/>
                <w:left w:val="none" w:sz="0" w:space="0" w:color="auto"/>
                <w:bottom w:val="none" w:sz="0" w:space="0" w:color="auto"/>
                <w:right w:val="none" w:sz="0" w:space="0" w:color="auto"/>
              </w:divBdr>
            </w:div>
            <w:div w:id="174921681">
              <w:marLeft w:val="0"/>
              <w:marRight w:val="0"/>
              <w:marTop w:val="0"/>
              <w:marBottom w:val="0"/>
              <w:divBdr>
                <w:top w:val="none" w:sz="0" w:space="0" w:color="auto"/>
                <w:left w:val="none" w:sz="0" w:space="0" w:color="auto"/>
                <w:bottom w:val="none" w:sz="0" w:space="0" w:color="auto"/>
                <w:right w:val="none" w:sz="0" w:space="0" w:color="auto"/>
              </w:divBdr>
            </w:div>
            <w:div w:id="1101342787">
              <w:marLeft w:val="0"/>
              <w:marRight w:val="0"/>
              <w:marTop w:val="0"/>
              <w:marBottom w:val="0"/>
              <w:divBdr>
                <w:top w:val="none" w:sz="0" w:space="0" w:color="auto"/>
                <w:left w:val="none" w:sz="0" w:space="0" w:color="auto"/>
                <w:bottom w:val="none" w:sz="0" w:space="0" w:color="auto"/>
                <w:right w:val="none" w:sz="0" w:space="0" w:color="auto"/>
              </w:divBdr>
              <w:divsChild>
                <w:div w:id="1063485300">
                  <w:marLeft w:val="0"/>
                  <w:marRight w:val="0"/>
                  <w:marTop w:val="0"/>
                  <w:marBottom w:val="0"/>
                  <w:divBdr>
                    <w:top w:val="none" w:sz="0" w:space="0" w:color="auto"/>
                    <w:left w:val="none" w:sz="0" w:space="0" w:color="auto"/>
                    <w:bottom w:val="none" w:sz="0" w:space="0" w:color="auto"/>
                    <w:right w:val="none" w:sz="0" w:space="0" w:color="auto"/>
                  </w:divBdr>
                </w:div>
              </w:divsChild>
            </w:div>
            <w:div w:id="185870815">
              <w:marLeft w:val="0"/>
              <w:marRight w:val="0"/>
              <w:marTop w:val="0"/>
              <w:marBottom w:val="0"/>
              <w:divBdr>
                <w:top w:val="none" w:sz="0" w:space="0" w:color="auto"/>
                <w:left w:val="none" w:sz="0" w:space="0" w:color="auto"/>
                <w:bottom w:val="none" w:sz="0" w:space="0" w:color="auto"/>
                <w:right w:val="none" w:sz="0" w:space="0" w:color="auto"/>
              </w:divBdr>
              <w:divsChild>
                <w:div w:id="920871242">
                  <w:marLeft w:val="0"/>
                  <w:marRight w:val="0"/>
                  <w:marTop w:val="0"/>
                  <w:marBottom w:val="0"/>
                  <w:divBdr>
                    <w:top w:val="none" w:sz="0" w:space="0" w:color="auto"/>
                    <w:left w:val="none" w:sz="0" w:space="0" w:color="auto"/>
                    <w:bottom w:val="none" w:sz="0" w:space="0" w:color="auto"/>
                    <w:right w:val="none" w:sz="0" w:space="0" w:color="auto"/>
                  </w:divBdr>
                </w:div>
              </w:divsChild>
            </w:div>
            <w:div w:id="146095294">
              <w:marLeft w:val="0"/>
              <w:marRight w:val="0"/>
              <w:marTop w:val="0"/>
              <w:marBottom w:val="0"/>
              <w:divBdr>
                <w:top w:val="none" w:sz="0" w:space="0" w:color="auto"/>
                <w:left w:val="none" w:sz="0" w:space="0" w:color="auto"/>
                <w:bottom w:val="none" w:sz="0" w:space="0" w:color="auto"/>
                <w:right w:val="none" w:sz="0" w:space="0" w:color="auto"/>
              </w:divBdr>
              <w:divsChild>
                <w:div w:id="1440179713">
                  <w:marLeft w:val="0"/>
                  <w:marRight w:val="0"/>
                  <w:marTop w:val="0"/>
                  <w:marBottom w:val="0"/>
                  <w:divBdr>
                    <w:top w:val="none" w:sz="0" w:space="0" w:color="auto"/>
                    <w:left w:val="none" w:sz="0" w:space="0" w:color="auto"/>
                    <w:bottom w:val="none" w:sz="0" w:space="0" w:color="auto"/>
                    <w:right w:val="none" w:sz="0" w:space="0" w:color="auto"/>
                  </w:divBdr>
                </w:div>
                <w:div w:id="1221475851">
                  <w:marLeft w:val="0"/>
                  <w:marRight w:val="0"/>
                  <w:marTop w:val="0"/>
                  <w:marBottom w:val="0"/>
                  <w:divBdr>
                    <w:top w:val="none" w:sz="0" w:space="0" w:color="auto"/>
                    <w:left w:val="none" w:sz="0" w:space="0" w:color="auto"/>
                    <w:bottom w:val="none" w:sz="0" w:space="0" w:color="auto"/>
                    <w:right w:val="none" w:sz="0" w:space="0" w:color="auto"/>
                  </w:divBdr>
                </w:div>
                <w:div w:id="937836606">
                  <w:marLeft w:val="0"/>
                  <w:marRight w:val="0"/>
                  <w:marTop w:val="0"/>
                  <w:marBottom w:val="0"/>
                  <w:divBdr>
                    <w:top w:val="none" w:sz="0" w:space="0" w:color="auto"/>
                    <w:left w:val="none" w:sz="0" w:space="0" w:color="auto"/>
                    <w:bottom w:val="none" w:sz="0" w:space="0" w:color="auto"/>
                    <w:right w:val="none" w:sz="0" w:space="0" w:color="auto"/>
                  </w:divBdr>
                </w:div>
                <w:div w:id="868178507">
                  <w:marLeft w:val="0"/>
                  <w:marRight w:val="0"/>
                  <w:marTop w:val="0"/>
                  <w:marBottom w:val="0"/>
                  <w:divBdr>
                    <w:top w:val="none" w:sz="0" w:space="0" w:color="auto"/>
                    <w:left w:val="none" w:sz="0" w:space="0" w:color="auto"/>
                    <w:bottom w:val="none" w:sz="0" w:space="0" w:color="auto"/>
                    <w:right w:val="none" w:sz="0" w:space="0" w:color="auto"/>
                  </w:divBdr>
                </w:div>
              </w:divsChild>
            </w:div>
            <w:div w:id="715928438">
              <w:marLeft w:val="0"/>
              <w:marRight w:val="0"/>
              <w:marTop w:val="0"/>
              <w:marBottom w:val="0"/>
              <w:divBdr>
                <w:top w:val="none" w:sz="0" w:space="0" w:color="auto"/>
                <w:left w:val="none" w:sz="0" w:space="0" w:color="auto"/>
                <w:bottom w:val="none" w:sz="0" w:space="0" w:color="auto"/>
                <w:right w:val="none" w:sz="0" w:space="0" w:color="auto"/>
              </w:divBdr>
              <w:divsChild>
                <w:div w:id="1644654162">
                  <w:marLeft w:val="0"/>
                  <w:marRight w:val="0"/>
                  <w:marTop w:val="0"/>
                  <w:marBottom w:val="0"/>
                  <w:divBdr>
                    <w:top w:val="none" w:sz="0" w:space="0" w:color="auto"/>
                    <w:left w:val="none" w:sz="0" w:space="0" w:color="auto"/>
                    <w:bottom w:val="none" w:sz="0" w:space="0" w:color="auto"/>
                    <w:right w:val="none" w:sz="0" w:space="0" w:color="auto"/>
                  </w:divBdr>
                </w:div>
                <w:div w:id="1831555449">
                  <w:marLeft w:val="0"/>
                  <w:marRight w:val="0"/>
                  <w:marTop w:val="0"/>
                  <w:marBottom w:val="0"/>
                  <w:divBdr>
                    <w:top w:val="none" w:sz="0" w:space="0" w:color="auto"/>
                    <w:left w:val="none" w:sz="0" w:space="0" w:color="auto"/>
                    <w:bottom w:val="none" w:sz="0" w:space="0" w:color="auto"/>
                    <w:right w:val="none" w:sz="0" w:space="0" w:color="auto"/>
                  </w:divBdr>
                </w:div>
                <w:div w:id="638996493">
                  <w:marLeft w:val="0"/>
                  <w:marRight w:val="0"/>
                  <w:marTop w:val="0"/>
                  <w:marBottom w:val="0"/>
                  <w:divBdr>
                    <w:top w:val="none" w:sz="0" w:space="0" w:color="auto"/>
                    <w:left w:val="none" w:sz="0" w:space="0" w:color="auto"/>
                    <w:bottom w:val="none" w:sz="0" w:space="0" w:color="auto"/>
                    <w:right w:val="none" w:sz="0" w:space="0" w:color="auto"/>
                  </w:divBdr>
                </w:div>
                <w:div w:id="690649369">
                  <w:marLeft w:val="0"/>
                  <w:marRight w:val="0"/>
                  <w:marTop w:val="0"/>
                  <w:marBottom w:val="0"/>
                  <w:divBdr>
                    <w:top w:val="none" w:sz="0" w:space="0" w:color="auto"/>
                    <w:left w:val="none" w:sz="0" w:space="0" w:color="auto"/>
                    <w:bottom w:val="none" w:sz="0" w:space="0" w:color="auto"/>
                    <w:right w:val="none" w:sz="0" w:space="0" w:color="auto"/>
                  </w:divBdr>
                </w:div>
                <w:div w:id="1520895897">
                  <w:marLeft w:val="0"/>
                  <w:marRight w:val="0"/>
                  <w:marTop w:val="0"/>
                  <w:marBottom w:val="0"/>
                  <w:divBdr>
                    <w:top w:val="none" w:sz="0" w:space="0" w:color="auto"/>
                    <w:left w:val="none" w:sz="0" w:space="0" w:color="auto"/>
                    <w:bottom w:val="none" w:sz="0" w:space="0" w:color="auto"/>
                    <w:right w:val="none" w:sz="0" w:space="0" w:color="auto"/>
                  </w:divBdr>
                </w:div>
                <w:div w:id="212817480">
                  <w:marLeft w:val="0"/>
                  <w:marRight w:val="0"/>
                  <w:marTop w:val="0"/>
                  <w:marBottom w:val="0"/>
                  <w:divBdr>
                    <w:top w:val="none" w:sz="0" w:space="0" w:color="auto"/>
                    <w:left w:val="none" w:sz="0" w:space="0" w:color="auto"/>
                    <w:bottom w:val="none" w:sz="0" w:space="0" w:color="auto"/>
                    <w:right w:val="none" w:sz="0" w:space="0" w:color="auto"/>
                  </w:divBdr>
                </w:div>
                <w:div w:id="648169331">
                  <w:marLeft w:val="0"/>
                  <w:marRight w:val="0"/>
                  <w:marTop w:val="0"/>
                  <w:marBottom w:val="0"/>
                  <w:divBdr>
                    <w:top w:val="none" w:sz="0" w:space="0" w:color="auto"/>
                    <w:left w:val="none" w:sz="0" w:space="0" w:color="auto"/>
                    <w:bottom w:val="none" w:sz="0" w:space="0" w:color="auto"/>
                    <w:right w:val="none" w:sz="0" w:space="0" w:color="auto"/>
                  </w:divBdr>
                </w:div>
              </w:divsChild>
            </w:div>
            <w:div w:id="1187476027">
              <w:marLeft w:val="0"/>
              <w:marRight w:val="0"/>
              <w:marTop w:val="0"/>
              <w:marBottom w:val="0"/>
              <w:divBdr>
                <w:top w:val="none" w:sz="0" w:space="0" w:color="auto"/>
                <w:left w:val="none" w:sz="0" w:space="0" w:color="auto"/>
                <w:bottom w:val="none" w:sz="0" w:space="0" w:color="auto"/>
                <w:right w:val="none" w:sz="0" w:space="0" w:color="auto"/>
              </w:divBdr>
              <w:divsChild>
                <w:div w:id="1594318385">
                  <w:marLeft w:val="0"/>
                  <w:marRight w:val="0"/>
                  <w:marTop w:val="0"/>
                  <w:marBottom w:val="0"/>
                  <w:divBdr>
                    <w:top w:val="none" w:sz="0" w:space="0" w:color="auto"/>
                    <w:left w:val="none" w:sz="0" w:space="0" w:color="auto"/>
                    <w:bottom w:val="none" w:sz="0" w:space="0" w:color="auto"/>
                    <w:right w:val="none" w:sz="0" w:space="0" w:color="auto"/>
                  </w:divBdr>
                </w:div>
                <w:div w:id="334184362">
                  <w:marLeft w:val="0"/>
                  <w:marRight w:val="0"/>
                  <w:marTop w:val="0"/>
                  <w:marBottom w:val="0"/>
                  <w:divBdr>
                    <w:top w:val="none" w:sz="0" w:space="0" w:color="auto"/>
                    <w:left w:val="none" w:sz="0" w:space="0" w:color="auto"/>
                    <w:bottom w:val="none" w:sz="0" w:space="0" w:color="auto"/>
                    <w:right w:val="none" w:sz="0" w:space="0" w:color="auto"/>
                  </w:divBdr>
                </w:div>
                <w:div w:id="1938635138">
                  <w:marLeft w:val="0"/>
                  <w:marRight w:val="0"/>
                  <w:marTop w:val="0"/>
                  <w:marBottom w:val="0"/>
                  <w:divBdr>
                    <w:top w:val="none" w:sz="0" w:space="0" w:color="auto"/>
                    <w:left w:val="none" w:sz="0" w:space="0" w:color="auto"/>
                    <w:bottom w:val="none" w:sz="0" w:space="0" w:color="auto"/>
                    <w:right w:val="none" w:sz="0" w:space="0" w:color="auto"/>
                  </w:divBdr>
                </w:div>
              </w:divsChild>
            </w:div>
            <w:div w:id="430049445">
              <w:marLeft w:val="0"/>
              <w:marRight w:val="0"/>
              <w:marTop w:val="0"/>
              <w:marBottom w:val="0"/>
              <w:divBdr>
                <w:top w:val="none" w:sz="0" w:space="0" w:color="auto"/>
                <w:left w:val="none" w:sz="0" w:space="0" w:color="auto"/>
                <w:bottom w:val="none" w:sz="0" w:space="0" w:color="auto"/>
                <w:right w:val="none" w:sz="0" w:space="0" w:color="auto"/>
              </w:divBdr>
              <w:divsChild>
                <w:div w:id="1506431565">
                  <w:marLeft w:val="0"/>
                  <w:marRight w:val="0"/>
                  <w:marTop w:val="0"/>
                  <w:marBottom w:val="0"/>
                  <w:divBdr>
                    <w:top w:val="none" w:sz="0" w:space="0" w:color="auto"/>
                    <w:left w:val="none" w:sz="0" w:space="0" w:color="auto"/>
                    <w:bottom w:val="none" w:sz="0" w:space="0" w:color="auto"/>
                    <w:right w:val="none" w:sz="0" w:space="0" w:color="auto"/>
                  </w:divBdr>
                </w:div>
                <w:div w:id="1863325494">
                  <w:marLeft w:val="0"/>
                  <w:marRight w:val="0"/>
                  <w:marTop w:val="0"/>
                  <w:marBottom w:val="0"/>
                  <w:divBdr>
                    <w:top w:val="none" w:sz="0" w:space="0" w:color="auto"/>
                    <w:left w:val="none" w:sz="0" w:space="0" w:color="auto"/>
                    <w:bottom w:val="none" w:sz="0" w:space="0" w:color="auto"/>
                    <w:right w:val="none" w:sz="0" w:space="0" w:color="auto"/>
                  </w:divBdr>
                </w:div>
                <w:div w:id="1860580165">
                  <w:marLeft w:val="0"/>
                  <w:marRight w:val="0"/>
                  <w:marTop w:val="0"/>
                  <w:marBottom w:val="0"/>
                  <w:divBdr>
                    <w:top w:val="none" w:sz="0" w:space="0" w:color="auto"/>
                    <w:left w:val="none" w:sz="0" w:space="0" w:color="auto"/>
                    <w:bottom w:val="none" w:sz="0" w:space="0" w:color="auto"/>
                    <w:right w:val="none" w:sz="0" w:space="0" w:color="auto"/>
                  </w:divBdr>
                </w:div>
                <w:div w:id="1940872032">
                  <w:marLeft w:val="0"/>
                  <w:marRight w:val="0"/>
                  <w:marTop w:val="0"/>
                  <w:marBottom w:val="0"/>
                  <w:divBdr>
                    <w:top w:val="none" w:sz="0" w:space="0" w:color="auto"/>
                    <w:left w:val="none" w:sz="0" w:space="0" w:color="auto"/>
                    <w:bottom w:val="none" w:sz="0" w:space="0" w:color="auto"/>
                    <w:right w:val="none" w:sz="0" w:space="0" w:color="auto"/>
                  </w:divBdr>
                </w:div>
                <w:div w:id="605622954">
                  <w:marLeft w:val="0"/>
                  <w:marRight w:val="0"/>
                  <w:marTop w:val="0"/>
                  <w:marBottom w:val="0"/>
                  <w:divBdr>
                    <w:top w:val="none" w:sz="0" w:space="0" w:color="auto"/>
                    <w:left w:val="none" w:sz="0" w:space="0" w:color="auto"/>
                    <w:bottom w:val="none" w:sz="0" w:space="0" w:color="auto"/>
                    <w:right w:val="none" w:sz="0" w:space="0" w:color="auto"/>
                  </w:divBdr>
                </w:div>
              </w:divsChild>
            </w:div>
            <w:div w:id="1909076005">
              <w:marLeft w:val="0"/>
              <w:marRight w:val="0"/>
              <w:marTop w:val="0"/>
              <w:marBottom w:val="0"/>
              <w:divBdr>
                <w:top w:val="none" w:sz="0" w:space="0" w:color="auto"/>
                <w:left w:val="none" w:sz="0" w:space="0" w:color="auto"/>
                <w:bottom w:val="none" w:sz="0" w:space="0" w:color="auto"/>
                <w:right w:val="none" w:sz="0" w:space="0" w:color="auto"/>
              </w:divBdr>
              <w:divsChild>
                <w:div w:id="1028679571">
                  <w:marLeft w:val="0"/>
                  <w:marRight w:val="0"/>
                  <w:marTop w:val="0"/>
                  <w:marBottom w:val="0"/>
                  <w:divBdr>
                    <w:top w:val="none" w:sz="0" w:space="0" w:color="auto"/>
                    <w:left w:val="none" w:sz="0" w:space="0" w:color="auto"/>
                    <w:bottom w:val="none" w:sz="0" w:space="0" w:color="auto"/>
                    <w:right w:val="none" w:sz="0" w:space="0" w:color="auto"/>
                  </w:divBdr>
                </w:div>
                <w:div w:id="451480117">
                  <w:marLeft w:val="0"/>
                  <w:marRight w:val="0"/>
                  <w:marTop w:val="0"/>
                  <w:marBottom w:val="0"/>
                  <w:divBdr>
                    <w:top w:val="none" w:sz="0" w:space="0" w:color="auto"/>
                    <w:left w:val="none" w:sz="0" w:space="0" w:color="auto"/>
                    <w:bottom w:val="none" w:sz="0" w:space="0" w:color="auto"/>
                    <w:right w:val="none" w:sz="0" w:space="0" w:color="auto"/>
                  </w:divBdr>
                </w:div>
                <w:div w:id="439759876">
                  <w:marLeft w:val="0"/>
                  <w:marRight w:val="0"/>
                  <w:marTop w:val="0"/>
                  <w:marBottom w:val="0"/>
                  <w:divBdr>
                    <w:top w:val="none" w:sz="0" w:space="0" w:color="auto"/>
                    <w:left w:val="none" w:sz="0" w:space="0" w:color="auto"/>
                    <w:bottom w:val="none" w:sz="0" w:space="0" w:color="auto"/>
                    <w:right w:val="none" w:sz="0" w:space="0" w:color="auto"/>
                  </w:divBdr>
                </w:div>
                <w:div w:id="373964634">
                  <w:marLeft w:val="0"/>
                  <w:marRight w:val="0"/>
                  <w:marTop w:val="0"/>
                  <w:marBottom w:val="0"/>
                  <w:divBdr>
                    <w:top w:val="none" w:sz="0" w:space="0" w:color="auto"/>
                    <w:left w:val="none" w:sz="0" w:space="0" w:color="auto"/>
                    <w:bottom w:val="none" w:sz="0" w:space="0" w:color="auto"/>
                    <w:right w:val="none" w:sz="0" w:space="0" w:color="auto"/>
                  </w:divBdr>
                </w:div>
                <w:div w:id="1936088459">
                  <w:marLeft w:val="0"/>
                  <w:marRight w:val="0"/>
                  <w:marTop w:val="0"/>
                  <w:marBottom w:val="0"/>
                  <w:divBdr>
                    <w:top w:val="none" w:sz="0" w:space="0" w:color="auto"/>
                    <w:left w:val="none" w:sz="0" w:space="0" w:color="auto"/>
                    <w:bottom w:val="none" w:sz="0" w:space="0" w:color="auto"/>
                    <w:right w:val="none" w:sz="0" w:space="0" w:color="auto"/>
                  </w:divBdr>
                </w:div>
                <w:div w:id="910583790">
                  <w:marLeft w:val="0"/>
                  <w:marRight w:val="0"/>
                  <w:marTop w:val="0"/>
                  <w:marBottom w:val="0"/>
                  <w:divBdr>
                    <w:top w:val="none" w:sz="0" w:space="0" w:color="auto"/>
                    <w:left w:val="none" w:sz="0" w:space="0" w:color="auto"/>
                    <w:bottom w:val="none" w:sz="0" w:space="0" w:color="auto"/>
                    <w:right w:val="none" w:sz="0" w:space="0" w:color="auto"/>
                  </w:divBdr>
                </w:div>
                <w:div w:id="1082483207">
                  <w:marLeft w:val="0"/>
                  <w:marRight w:val="0"/>
                  <w:marTop w:val="0"/>
                  <w:marBottom w:val="0"/>
                  <w:divBdr>
                    <w:top w:val="none" w:sz="0" w:space="0" w:color="auto"/>
                    <w:left w:val="none" w:sz="0" w:space="0" w:color="auto"/>
                    <w:bottom w:val="none" w:sz="0" w:space="0" w:color="auto"/>
                    <w:right w:val="none" w:sz="0" w:space="0" w:color="auto"/>
                  </w:divBdr>
                </w:div>
                <w:div w:id="1502353666">
                  <w:marLeft w:val="0"/>
                  <w:marRight w:val="0"/>
                  <w:marTop w:val="0"/>
                  <w:marBottom w:val="0"/>
                  <w:divBdr>
                    <w:top w:val="none" w:sz="0" w:space="0" w:color="auto"/>
                    <w:left w:val="none" w:sz="0" w:space="0" w:color="auto"/>
                    <w:bottom w:val="none" w:sz="0" w:space="0" w:color="auto"/>
                    <w:right w:val="none" w:sz="0" w:space="0" w:color="auto"/>
                  </w:divBdr>
                </w:div>
                <w:div w:id="192325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661573">
          <w:marLeft w:val="0"/>
          <w:marRight w:val="0"/>
          <w:marTop w:val="0"/>
          <w:marBottom w:val="0"/>
          <w:divBdr>
            <w:top w:val="none" w:sz="0" w:space="0" w:color="auto"/>
            <w:left w:val="none" w:sz="0" w:space="0" w:color="auto"/>
            <w:bottom w:val="none" w:sz="0" w:space="0" w:color="auto"/>
            <w:right w:val="none" w:sz="0" w:space="0" w:color="auto"/>
          </w:divBdr>
          <w:divsChild>
            <w:div w:id="1688485850">
              <w:marLeft w:val="0"/>
              <w:marRight w:val="0"/>
              <w:marTop w:val="0"/>
              <w:marBottom w:val="0"/>
              <w:divBdr>
                <w:top w:val="none" w:sz="0" w:space="0" w:color="auto"/>
                <w:left w:val="none" w:sz="0" w:space="0" w:color="auto"/>
                <w:bottom w:val="none" w:sz="0" w:space="0" w:color="auto"/>
                <w:right w:val="none" w:sz="0" w:space="0" w:color="auto"/>
              </w:divBdr>
            </w:div>
            <w:div w:id="831063671">
              <w:marLeft w:val="0"/>
              <w:marRight w:val="0"/>
              <w:marTop w:val="0"/>
              <w:marBottom w:val="0"/>
              <w:divBdr>
                <w:top w:val="none" w:sz="0" w:space="0" w:color="auto"/>
                <w:left w:val="none" w:sz="0" w:space="0" w:color="auto"/>
                <w:bottom w:val="none" w:sz="0" w:space="0" w:color="auto"/>
                <w:right w:val="none" w:sz="0" w:space="0" w:color="auto"/>
              </w:divBdr>
            </w:div>
            <w:div w:id="528642003">
              <w:marLeft w:val="0"/>
              <w:marRight w:val="0"/>
              <w:marTop w:val="0"/>
              <w:marBottom w:val="0"/>
              <w:divBdr>
                <w:top w:val="none" w:sz="0" w:space="0" w:color="auto"/>
                <w:left w:val="none" w:sz="0" w:space="0" w:color="auto"/>
                <w:bottom w:val="none" w:sz="0" w:space="0" w:color="auto"/>
                <w:right w:val="none" w:sz="0" w:space="0" w:color="auto"/>
              </w:divBdr>
            </w:div>
            <w:div w:id="461463694">
              <w:marLeft w:val="0"/>
              <w:marRight w:val="0"/>
              <w:marTop w:val="0"/>
              <w:marBottom w:val="0"/>
              <w:divBdr>
                <w:top w:val="none" w:sz="0" w:space="0" w:color="auto"/>
                <w:left w:val="none" w:sz="0" w:space="0" w:color="auto"/>
                <w:bottom w:val="none" w:sz="0" w:space="0" w:color="auto"/>
                <w:right w:val="none" w:sz="0" w:space="0" w:color="auto"/>
              </w:divBdr>
            </w:div>
            <w:div w:id="991444192">
              <w:marLeft w:val="0"/>
              <w:marRight w:val="0"/>
              <w:marTop w:val="0"/>
              <w:marBottom w:val="0"/>
              <w:divBdr>
                <w:top w:val="none" w:sz="0" w:space="0" w:color="auto"/>
                <w:left w:val="none" w:sz="0" w:space="0" w:color="auto"/>
                <w:bottom w:val="none" w:sz="0" w:space="0" w:color="auto"/>
                <w:right w:val="none" w:sz="0" w:space="0" w:color="auto"/>
              </w:divBdr>
            </w:div>
            <w:div w:id="1994796586">
              <w:marLeft w:val="0"/>
              <w:marRight w:val="0"/>
              <w:marTop w:val="0"/>
              <w:marBottom w:val="0"/>
              <w:divBdr>
                <w:top w:val="none" w:sz="0" w:space="0" w:color="auto"/>
                <w:left w:val="none" w:sz="0" w:space="0" w:color="auto"/>
                <w:bottom w:val="none" w:sz="0" w:space="0" w:color="auto"/>
                <w:right w:val="none" w:sz="0" w:space="0" w:color="auto"/>
              </w:divBdr>
            </w:div>
            <w:div w:id="527958123">
              <w:marLeft w:val="0"/>
              <w:marRight w:val="0"/>
              <w:marTop w:val="0"/>
              <w:marBottom w:val="0"/>
              <w:divBdr>
                <w:top w:val="none" w:sz="0" w:space="0" w:color="auto"/>
                <w:left w:val="none" w:sz="0" w:space="0" w:color="auto"/>
                <w:bottom w:val="none" w:sz="0" w:space="0" w:color="auto"/>
                <w:right w:val="none" w:sz="0" w:space="0" w:color="auto"/>
              </w:divBdr>
            </w:div>
            <w:div w:id="305476914">
              <w:marLeft w:val="0"/>
              <w:marRight w:val="0"/>
              <w:marTop w:val="0"/>
              <w:marBottom w:val="0"/>
              <w:divBdr>
                <w:top w:val="none" w:sz="0" w:space="0" w:color="auto"/>
                <w:left w:val="none" w:sz="0" w:space="0" w:color="auto"/>
                <w:bottom w:val="none" w:sz="0" w:space="0" w:color="auto"/>
                <w:right w:val="none" w:sz="0" w:space="0" w:color="auto"/>
              </w:divBdr>
            </w:div>
            <w:div w:id="1746339041">
              <w:marLeft w:val="0"/>
              <w:marRight w:val="0"/>
              <w:marTop w:val="0"/>
              <w:marBottom w:val="0"/>
              <w:divBdr>
                <w:top w:val="none" w:sz="0" w:space="0" w:color="auto"/>
                <w:left w:val="none" w:sz="0" w:space="0" w:color="auto"/>
                <w:bottom w:val="none" w:sz="0" w:space="0" w:color="auto"/>
                <w:right w:val="none" w:sz="0" w:space="0" w:color="auto"/>
              </w:divBdr>
            </w:div>
            <w:div w:id="900747528">
              <w:marLeft w:val="0"/>
              <w:marRight w:val="0"/>
              <w:marTop w:val="0"/>
              <w:marBottom w:val="0"/>
              <w:divBdr>
                <w:top w:val="none" w:sz="0" w:space="0" w:color="auto"/>
                <w:left w:val="none" w:sz="0" w:space="0" w:color="auto"/>
                <w:bottom w:val="none" w:sz="0" w:space="0" w:color="auto"/>
                <w:right w:val="none" w:sz="0" w:space="0" w:color="auto"/>
              </w:divBdr>
            </w:div>
            <w:div w:id="795178250">
              <w:marLeft w:val="0"/>
              <w:marRight w:val="0"/>
              <w:marTop w:val="0"/>
              <w:marBottom w:val="0"/>
              <w:divBdr>
                <w:top w:val="none" w:sz="0" w:space="0" w:color="auto"/>
                <w:left w:val="none" w:sz="0" w:space="0" w:color="auto"/>
                <w:bottom w:val="none" w:sz="0" w:space="0" w:color="auto"/>
                <w:right w:val="none" w:sz="0" w:space="0" w:color="auto"/>
              </w:divBdr>
            </w:div>
            <w:div w:id="658116574">
              <w:marLeft w:val="0"/>
              <w:marRight w:val="0"/>
              <w:marTop w:val="0"/>
              <w:marBottom w:val="0"/>
              <w:divBdr>
                <w:top w:val="none" w:sz="0" w:space="0" w:color="auto"/>
                <w:left w:val="none" w:sz="0" w:space="0" w:color="auto"/>
                <w:bottom w:val="none" w:sz="0" w:space="0" w:color="auto"/>
                <w:right w:val="none" w:sz="0" w:space="0" w:color="auto"/>
              </w:divBdr>
            </w:div>
            <w:div w:id="942760660">
              <w:marLeft w:val="0"/>
              <w:marRight w:val="0"/>
              <w:marTop w:val="0"/>
              <w:marBottom w:val="0"/>
              <w:divBdr>
                <w:top w:val="none" w:sz="0" w:space="0" w:color="auto"/>
                <w:left w:val="none" w:sz="0" w:space="0" w:color="auto"/>
                <w:bottom w:val="none" w:sz="0" w:space="0" w:color="auto"/>
                <w:right w:val="none" w:sz="0" w:space="0" w:color="auto"/>
              </w:divBdr>
            </w:div>
          </w:divsChild>
        </w:div>
        <w:div w:id="817921603">
          <w:marLeft w:val="0"/>
          <w:marRight w:val="0"/>
          <w:marTop w:val="0"/>
          <w:marBottom w:val="0"/>
          <w:divBdr>
            <w:top w:val="none" w:sz="0" w:space="0" w:color="auto"/>
            <w:left w:val="none" w:sz="0" w:space="0" w:color="auto"/>
            <w:bottom w:val="none" w:sz="0" w:space="0" w:color="auto"/>
            <w:right w:val="none" w:sz="0" w:space="0" w:color="auto"/>
          </w:divBdr>
          <w:divsChild>
            <w:div w:id="127405408">
              <w:marLeft w:val="0"/>
              <w:marRight w:val="0"/>
              <w:marTop w:val="0"/>
              <w:marBottom w:val="0"/>
              <w:divBdr>
                <w:top w:val="single" w:sz="12" w:space="0" w:color="8C7953"/>
                <w:left w:val="none" w:sz="0" w:space="0" w:color="auto"/>
                <w:bottom w:val="single" w:sz="12" w:space="0" w:color="8C7953"/>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lecko.bip.doc.pl" TargetMode="External"/><Relationship Id="rId3" Type="http://schemas.openxmlformats.org/officeDocument/2006/relationships/webSettings" Target="webSettings.xml"/><Relationship Id="rId7" Type="http://schemas.openxmlformats.org/officeDocument/2006/relationships/hyperlink" Target="http://www.spolecko.bip.doc.p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zd@powiat.olecko.p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spolecko.bip.do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3093</Words>
  <Characters>18561</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dc:description/>
  <cp:lastModifiedBy>PZD</cp:lastModifiedBy>
  <cp:revision>7</cp:revision>
  <cp:lastPrinted>2016-11-25T06:50:00Z</cp:lastPrinted>
  <dcterms:created xsi:type="dcterms:W3CDTF">2016-11-25T06:27:00Z</dcterms:created>
  <dcterms:modified xsi:type="dcterms:W3CDTF">2016-11-25T06:51:00Z</dcterms:modified>
</cp:coreProperties>
</file>